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0A460" w14:textId="77777777" w:rsidR="00666E42" w:rsidRDefault="00666E42" w:rsidP="00666E42">
      <w:pPr>
        <w:pStyle w:val="a3"/>
        <w:spacing w:line="240" w:lineRule="exact"/>
        <w:ind w:left="4536" w:right="-1"/>
        <w:rPr>
          <w:lang w:val="ru-RU"/>
        </w:rPr>
      </w:pPr>
      <w:r>
        <w:rPr>
          <w:lang w:val="ru-RU"/>
        </w:rPr>
        <w:t>УТВЕРЖДЕН</w:t>
      </w:r>
    </w:p>
    <w:p w14:paraId="511EDD14" w14:textId="2F9F1BCC" w:rsidR="00666E42" w:rsidRPr="00C92EE4" w:rsidRDefault="00666E42" w:rsidP="00666E42">
      <w:pPr>
        <w:pStyle w:val="a3"/>
        <w:spacing w:line="240" w:lineRule="exact"/>
        <w:ind w:left="4536" w:right="-1"/>
        <w:rPr>
          <w:lang w:val="ru-RU"/>
        </w:rPr>
      </w:pPr>
      <w:r>
        <w:rPr>
          <w:lang w:val="ru-RU"/>
        </w:rPr>
        <w:t xml:space="preserve">приказом Министерства </w:t>
      </w:r>
      <w:r>
        <w:rPr>
          <w:lang w:val="ru-RU"/>
        </w:rPr>
        <w:br/>
        <w:t xml:space="preserve">по управлению имуществом </w:t>
      </w:r>
      <w:r>
        <w:rPr>
          <w:lang w:val="ru-RU"/>
        </w:rPr>
        <w:br/>
        <w:t xml:space="preserve">и градостроительной деятельности Пермского края </w:t>
      </w:r>
      <w:r>
        <w:rPr>
          <w:lang w:val="ru-RU"/>
        </w:rPr>
        <w:br/>
        <w:t>от</w:t>
      </w:r>
      <w:r w:rsidR="004E0CA0">
        <w:rPr>
          <w:lang w:val="ru-RU"/>
        </w:rPr>
        <w:t xml:space="preserve"> 24.02.2026 </w:t>
      </w:r>
      <w:r>
        <w:rPr>
          <w:lang w:val="ru-RU"/>
        </w:rPr>
        <w:t xml:space="preserve">г. № </w:t>
      </w:r>
      <w:r w:rsidR="004E0CA0">
        <w:rPr>
          <w:lang w:val="ru-RU"/>
        </w:rPr>
        <w:t>31-02-1-4-301</w:t>
      </w:r>
    </w:p>
    <w:p w14:paraId="0676D88E" w14:textId="77777777" w:rsidR="00147748" w:rsidRPr="00666E42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185E826D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CBE43F8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A428006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543634A1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8DE525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4000B5B1" w14:textId="0DED7F48" w:rsidR="00147748" w:rsidRDefault="00147748" w:rsidP="00666E42">
      <w:pPr>
        <w:pStyle w:val="a3"/>
        <w:ind w:left="0" w:right="326"/>
        <w:rPr>
          <w:lang w:val="ru-RU"/>
        </w:rPr>
      </w:pPr>
    </w:p>
    <w:p w14:paraId="76472BDA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36A4142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564C94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FC4AE2C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75A90C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86FC328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3BFCA987" w14:textId="045602C4" w:rsidR="00ED5FA3" w:rsidRPr="00ED5FA3" w:rsidRDefault="00ED5FA3" w:rsidP="00ED5FA3">
      <w:pPr>
        <w:spacing w:line="360" w:lineRule="exact"/>
        <w:jc w:val="center"/>
        <w:rPr>
          <w:sz w:val="32"/>
          <w:szCs w:val="32"/>
          <w:lang w:val="ru-RU"/>
        </w:rPr>
      </w:pPr>
      <w:r w:rsidRPr="00147748">
        <w:rPr>
          <w:sz w:val="32"/>
          <w:szCs w:val="32"/>
          <w:lang w:val="ru-RU"/>
        </w:rPr>
        <w:t>ГЕНЕРАЛЬНЫЙ ПЛАН</w:t>
      </w:r>
      <w:r w:rsidRPr="00261264">
        <w:rPr>
          <w:sz w:val="32"/>
          <w:szCs w:val="32"/>
          <w:lang w:val="ru-RU"/>
        </w:rPr>
        <w:t xml:space="preserve"> </w:t>
      </w:r>
      <w:r w:rsidRPr="00ED5FA3">
        <w:rPr>
          <w:sz w:val="32"/>
          <w:szCs w:val="32"/>
          <w:lang w:val="ru-RU"/>
        </w:rPr>
        <w:t xml:space="preserve">ПЕРМСКОГО МУНИЦИПАЛЬНОГО ОКРУГА ПЕРМСКОГО КРАЯ ПРИМЕНИТЕЛЬНО </w:t>
      </w:r>
    </w:p>
    <w:p w14:paraId="4D3A194F" w14:textId="1C97F1CA" w:rsidR="00147748" w:rsidRPr="00ED5FA3" w:rsidRDefault="008361F0" w:rsidP="00ED5FA3">
      <w:pPr>
        <w:spacing w:line="360" w:lineRule="exact"/>
        <w:jc w:val="center"/>
        <w:rPr>
          <w:b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 НАСЕЛЕННОМУ ПУНКТУ С. КОЯНОВО</w:t>
      </w:r>
    </w:p>
    <w:p w14:paraId="48E9C829" w14:textId="49D7FAFC" w:rsid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7DC4615F" w14:textId="77777777" w:rsidR="00D64246" w:rsidRPr="0014774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  <w:bookmarkStart w:id="0" w:name="_GoBack"/>
      <w:bookmarkEnd w:id="0"/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EA0537D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27AFB821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1B379C0A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F69DB23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B08ADB2" w14:textId="097C8440" w:rsid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08EA36A3" w14:textId="0ADDEF5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337EB2" w14:textId="6781F2A2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46218A" w14:textId="14B726C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15741A3" w14:textId="1B7DDD8A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46A8AA02" w14:textId="4F8EF561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3A685E3C" w14:textId="18079CBB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12F90977" w14:textId="05A47DB7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FECFC18" w14:textId="3A0ECCF1" w:rsidR="00D64246" w:rsidRPr="0014774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16EF12B" w14:textId="128E522A" w:rsidR="00687A9D" w:rsidRPr="003C4F06" w:rsidRDefault="00147748" w:rsidP="00261264">
      <w:pPr>
        <w:spacing w:line="360" w:lineRule="exact"/>
        <w:jc w:val="center"/>
        <w:rPr>
          <w:sz w:val="28"/>
          <w:szCs w:val="28"/>
          <w:lang w:val="ru-RU"/>
        </w:rPr>
      </w:pPr>
      <w:r w:rsidRPr="00147748">
        <w:rPr>
          <w:sz w:val="28"/>
          <w:szCs w:val="28"/>
          <w:lang w:val="ru-RU"/>
        </w:rPr>
        <w:t>202</w:t>
      </w:r>
      <w:r w:rsidR="007B2D6D">
        <w:rPr>
          <w:sz w:val="28"/>
          <w:szCs w:val="28"/>
          <w:lang w:val="ru-RU"/>
        </w:rPr>
        <w:t>5</w:t>
      </w:r>
    </w:p>
    <w:p w14:paraId="4C28324B" w14:textId="77777777" w:rsidR="00687A9D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27BFAAC" w14:textId="5BCFE41C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909F85" w14:textId="10825D47" w:rsidR="00A60B99" w:rsidRPr="00A60B99" w:rsidRDefault="003E3B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A60B99">
            <w:rPr>
              <w:sz w:val="28"/>
              <w:szCs w:val="28"/>
            </w:rPr>
            <w:fldChar w:fldCharType="begin"/>
          </w:r>
          <w:r w:rsidRPr="00A60B99">
            <w:rPr>
              <w:sz w:val="28"/>
              <w:szCs w:val="28"/>
            </w:rPr>
            <w:instrText xml:space="preserve"> TOC \o "1-3" \h \z \u </w:instrText>
          </w:r>
          <w:r w:rsidRPr="00A60B99">
            <w:rPr>
              <w:sz w:val="28"/>
              <w:szCs w:val="28"/>
            </w:rPr>
            <w:fldChar w:fldCharType="separate"/>
          </w:r>
          <w:hyperlink w:anchor="_Toc213941689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_Toc213941689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41568">
              <w:rPr>
                <w:noProof/>
                <w:webHidden/>
                <w:sz w:val="28"/>
                <w:szCs w:val="28"/>
              </w:rPr>
              <w:t>3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4489E1" w14:textId="54DC0617" w:rsidR="00A60B99" w:rsidRPr="00A60B99" w:rsidRDefault="006737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0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A60B99" w:rsidRPr="00A60B99">
              <w:rPr>
                <w:rStyle w:val="a7"/>
                <w:noProof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_Toc213941690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41568">
              <w:rPr>
                <w:noProof/>
                <w:webHidden/>
                <w:sz w:val="28"/>
                <w:szCs w:val="28"/>
              </w:rPr>
              <w:t>4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6A7167" w14:textId="259664AD" w:rsidR="00A60B99" w:rsidRPr="00A60B99" w:rsidRDefault="006737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1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_Toc213941691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41568">
              <w:rPr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8D4F37" w14:textId="6E9F0ABC" w:rsidR="00A60B99" w:rsidRPr="00A60B99" w:rsidRDefault="00673770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2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_Toc213941692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F4156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24BFCF" w14:textId="6BB26AC2" w:rsidR="00A60B99" w:rsidRPr="00A60B99" w:rsidRDefault="00673770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3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_Toc213941693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F4156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DF1EF9" w14:textId="3E4F7340" w:rsidR="00A60B99" w:rsidRPr="00A60B99" w:rsidRDefault="006737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4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_Toc213941694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41568">
              <w:rPr>
                <w:noProof/>
                <w:webHidden/>
                <w:sz w:val="28"/>
                <w:szCs w:val="28"/>
              </w:rPr>
              <w:t>7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4EC3FB68" w:rsidR="003E3B0A" w:rsidRPr="00855A12" w:rsidRDefault="003E3B0A" w:rsidP="004D483A">
          <w:pPr>
            <w:spacing w:line="360" w:lineRule="exact"/>
            <w:jc w:val="both"/>
            <w:rPr>
              <w:sz w:val="28"/>
              <w:szCs w:val="28"/>
            </w:rPr>
          </w:pPr>
          <w:r w:rsidRPr="00A60B99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855A12" w:rsidRDefault="003E3B0A">
      <w:pPr>
        <w:rPr>
          <w:sz w:val="28"/>
          <w:szCs w:val="28"/>
        </w:rPr>
      </w:pPr>
    </w:p>
    <w:p w14:paraId="33BF4E5A" w14:textId="77777777" w:rsidR="003E3B0A" w:rsidRPr="00855A12" w:rsidRDefault="003E3B0A">
      <w:pPr>
        <w:rPr>
          <w:sz w:val="28"/>
          <w:szCs w:val="28"/>
        </w:rPr>
      </w:pPr>
    </w:p>
    <w:p w14:paraId="4D2DA1BF" w14:textId="77777777" w:rsidR="003E3B0A" w:rsidRPr="00855A12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855A12" w:rsidRDefault="00147748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213941689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1"/>
      <w:bookmarkEnd w:id="2"/>
    </w:p>
    <w:p w14:paraId="329DCBC9" w14:textId="4147C817" w:rsidR="00765309" w:rsidRPr="001F6CD2" w:rsidRDefault="00765309" w:rsidP="0076530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51B39">
        <w:rPr>
          <w:sz w:val="28"/>
          <w:szCs w:val="28"/>
          <w:lang w:val="ru-RU"/>
        </w:rPr>
        <w:t>Г</w:t>
      </w:r>
      <w:proofErr w:type="spellStart"/>
      <w:r w:rsidRPr="00D51B39">
        <w:rPr>
          <w:sz w:val="28"/>
          <w:szCs w:val="28"/>
          <w:lang w:val="x-none"/>
        </w:rPr>
        <w:t>енеральный</w:t>
      </w:r>
      <w:proofErr w:type="spellEnd"/>
      <w:r w:rsidRPr="00D51B39">
        <w:rPr>
          <w:sz w:val="28"/>
          <w:szCs w:val="28"/>
          <w:lang w:val="x-none"/>
        </w:rPr>
        <w:t xml:space="preserve"> план </w:t>
      </w:r>
      <w:r w:rsidRPr="00D51B39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56958">
        <w:rPr>
          <w:sz w:val="28"/>
          <w:szCs w:val="28"/>
          <w:lang w:val="ru-RU"/>
        </w:rPr>
        <w:t>е</w:t>
      </w:r>
      <w:r w:rsidR="008361F0">
        <w:rPr>
          <w:sz w:val="28"/>
          <w:szCs w:val="28"/>
          <w:lang w:val="ru-RU"/>
        </w:rPr>
        <w:t>нному пункту с</w:t>
      </w:r>
      <w:r w:rsidRPr="00D51B39">
        <w:rPr>
          <w:sz w:val="28"/>
          <w:szCs w:val="28"/>
          <w:lang w:val="ru-RU"/>
        </w:rPr>
        <w:t xml:space="preserve">. </w:t>
      </w:r>
      <w:proofErr w:type="spellStart"/>
      <w:r w:rsidR="008361F0">
        <w:rPr>
          <w:sz w:val="28"/>
          <w:szCs w:val="28"/>
          <w:lang w:val="ru-RU"/>
        </w:rPr>
        <w:t>Кояново</w:t>
      </w:r>
      <w:proofErr w:type="spellEnd"/>
      <w:r w:rsidRPr="00D51B39">
        <w:rPr>
          <w:sz w:val="28"/>
          <w:szCs w:val="28"/>
          <w:lang w:val="ru-RU"/>
        </w:rPr>
        <w:t xml:space="preserve"> (далее – Генеральный план) подготовлен на основании приказа Министерства по управлению имуществом и градостроительной деятельности Пермского края </w:t>
      </w:r>
      <w:r w:rsidR="001F6CD2">
        <w:rPr>
          <w:sz w:val="28"/>
          <w:szCs w:val="28"/>
          <w:lang w:val="ru-RU"/>
        </w:rPr>
        <w:t xml:space="preserve">от </w:t>
      </w:r>
      <w:r w:rsidR="009A50C4">
        <w:rPr>
          <w:sz w:val="28"/>
          <w:szCs w:val="28"/>
          <w:lang w:val="ru-RU"/>
        </w:rPr>
        <w:t>27</w:t>
      </w:r>
      <w:r w:rsidR="001F6CD2" w:rsidRPr="009A50C4">
        <w:rPr>
          <w:sz w:val="28"/>
          <w:szCs w:val="28"/>
          <w:lang w:val="ru-RU"/>
        </w:rPr>
        <w:t xml:space="preserve"> </w:t>
      </w:r>
      <w:r w:rsidR="009A50C4">
        <w:rPr>
          <w:sz w:val="28"/>
          <w:szCs w:val="28"/>
          <w:lang w:val="ru-RU"/>
        </w:rPr>
        <w:t>но</w:t>
      </w:r>
      <w:r w:rsidR="001F6CD2" w:rsidRPr="009A50C4">
        <w:rPr>
          <w:sz w:val="28"/>
          <w:szCs w:val="28"/>
          <w:lang w:val="ru-RU"/>
        </w:rPr>
        <w:t>ября</w:t>
      </w:r>
      <w:r w:rsidRPr="009A50C4">
        <w:rPr>
          <w:sz w:val="28"/>
          <w:szCs w:val="28"/>
          <w:lang w:val="ru-RU"/>
        </w:rPr>
        <w:t xml:space="preserve"> 2025 г. </w:t>
      </w:r>
      <w:r w:rsidRPr="009A50C4">
        <w:rPr>
          <w:sz w:val="28"/>
          <w:szCs w:val="28"/>
          <w:lang w:val="ru-RU"/>
        </w:rPr>
        <w:br/>
        <w:t xml:space="preserve">№ </w:t>
      </w:r>
      <w:r w:rsidR="009A50C4">
        <w:rPr>
          <w:sz w:val="28"/>
          <w:szCs w:val="28"/>
          <w:lang w:val="ru-RU"/>
        </w:rPr>
        <w:t>31-02-1-4-3451</w:t>
      </w:r>
      <w:r w:rsidRPr="009A50C4">
        <w:rPr>
          <w:sz w:val="28"/>
          <w:szCs w:val="28"/>
          <w:lang w:val="ru-RU"/>
        </w:rPr>
        <w:t>.</w:t>
      </w:r>
    </w:p>
    <w:p w14:paraId="64F91B88" w14:textId="2097721B" w:rsidR="00147748" w:rsidRPr="00855A12" w:rsidRDefault="00147748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 xml:space="preserve">В соответствии с частью 9 статьи 23 </w:t>
      </w:r>
      <w:r w:rsidR="00C7312A" w:rsidRPr="00855A12">
        <w:rPr>
          <w:sz w:val="28"/>
          <w:szCs w:val="28"/>
          <w:lang w:val="ru-RU"/>
        </w:rPr>
        <w:t>Градостроительного кодекса Российской Федерации</w:t>
      </w:r>
      <w:r w:rsidR="00C7312A" w:rsidRPr="00855A12" w:rsidDel="00C7312A">
        <w:rPr>
          <w:sz w:val="28"/>
          <w:szCs w:val="28"/>
          <w:lang w:val="ru-RU"/>
        </w:rPr>
        <w:t xml:space="preserve"> </w:t>
      </w:r>
      <w:r w:rsidR="00C7312A" w:rsidRPr="00855A12">
        <w:rPr>
          <w:sz w:val="28"/>
          <w:szCs w:val="28"/>
          <w:lang w:val="ru-RU"/>
        </w:rPr>
        <w:t>и частью</w:t>
      </w:r>
      <w:r w:rsidR="00C74F2B" w:rsidRPr="00855A12">
        <w:rPr>
          <w:sz w:val="28"/>
          <w:szCs w:val="28"/>
          <w:lang w:val="ru-RU"/>
        </w:rPr>
        <w:t xml:space="preserve"> 4 статьи 12.1 З</w:t>
      </w:r>
      <w:r w:rsidR="00C7312A" w:rsidRPr="00855A12">
        <w:rPr>
          <w:sz w:val="28"/>
          <w:szCs w:val="28"/>
          <w:lang w:val="ru-RU"/>
        </w:rPr>
        <w:t>ако</w:t>
      </w:r>
      <w:r w:rsidR="001D15D1" w:rsidRPr="00855A12">
        <w:rPr>
          <w:sz w:val="28"/>
          <w:szCs w:val="28"/>
          <w:lang w:val="ru-RU"/>
        </w:rPr>
        <w:t xml:space="preserve">на Пермского края </w:t>
      </w:r>
      <w:r w:rsidR="00666E42">
        <w:rPr>
          <w:sz w:val="28"/>
          <w:szCs w:val="28"/>
          <w:lang w:val="ru-RU"/>
        </w:rPr>
        <w:br/>
      </w:r>
      <w:r w:rsidR="001D15D1" w:rsidRPr="00855A12">
        <w:rPr>
          <w:sz w:val="28"/>
          <w:szCs w:val="28"/>
          <w:lang w:val="ru-RU"/>
        </w:rPr>
        <w:t>от</w:t>
      </w:r>
      <w:r w:rsidR="00156958">
        <w:rPr>
          <w:sz w:val="28"/>
          <w:szCs w:val="28"/>
          <w:lang w:val="ru-RU"/>
        </w:rPr>
        <w:t xml:space="preserve"> </w:t>
      </w:r>
      <w:r w:rsidR="001D15D1" w:rsidRPr="00855A12">
        <w:rPr>
          <w:sz w:val="28"/>
          <w:szCs w:val="28"/>
          <w:lang w:val="ru-RU"/>
        </w:rPr>
        <w:t>14</w:t>
      </w:r>
      <w:r w:rsidR="00156958">
        <w:rPr>
          <w:sz w:val="28"/>
          <w:szCs w:val="28"/>
          <w:lang w:val="ru-RU"/>
        </w:rPr>
        <w:t xml:space="preserve"> сентября </w:t>
      </w:r>
      <w:r w:rsidR="001D15D1" w:rsidRPr="00855A12">
        <w:rPr>
          <w:sz w:val="28"/>
          <w:szCs w:val="28"/>
          <w:lang w:val="ru-RU"/>
        </w:rPr>
        <w:t>2011</w:t>
      </w:r>
      <w:r w:rsidR="00156958">
        <w:rPr>
          <w:sz w:val="28"/>
          <w:szCs w:val="28"/>
          <w:lang w:val="ru-RU"/>
        </w:rPr>
        <w:t xml:space="preserve"> г.</w:t>
      </w:r>
      <w:r w:rsidR="00C7312A" w:rsidRPr="00855A12">
        <w:rPr>
          <w:sz w:val="28"/>
          <w:szCs w:val="28"/>
          <w:lang w:val="ru-RU"/>
        </w:rPr>
        <w:t xml:space="preserve"> № 805-ПК «О</w:t>
      </w:r>
      <w:r w:rsidR="008549FD">
        <w:rPr>
          <w:sz w:val="28"/>
          <w:szCs w:val="28"/>
          <w:lang w:val="ru-RU"/>
        </w:rPr>
        <w:t xml:space="preserve"> </w:t>
      </w:r>
      <w:r w:rsidR="00C7312A" w:rsidRPr="00855A12">
        <w:rPr>
          <w:sz w:val="28"/>
          <w:szCs w:val="28"/>
          <w:lang w:val="ru-RU"/>
        </w:rPr>
        <w:t xml:space="preserve">градостроительной деятельности </w:t>
      </w:r>
      <w:r w:rsidR="00666E42">
        <w:rPr>
          <w:sz w:val="28"/>
          <w:szCs w:val="28"/>
          <w:lang w:val="ru-RU"/>
        </w:rPr>
        <w:br/>
      </w:r>
      <w:r w:rsidR="00C7312A" w:rsidRPr="00855A12">
        <w:rPr>
          <w:sz w:val="28"/>
          <w:szCs w:val="28"/>
          <w:lang w:val="ru-RU"/>
        </w:rPr>
        <w:t xml:space="preserve">в Пермском крае» </w:t>
      </w:r>
      <w:r w:rsidR="00625077">
        <w:rPr>
          <w:sz w:val="28"/>
          <w:szCs w:val="28"/>
          <w:lang w:val="ru-RU"/>
        </w:rPr>
        <w:t xml:space="preserve">подготовка </w:t>
      </w:r>
      <w:r w:rsidR="00625077" w:rsidRPr="00625077">
        <w:rPr>
          <w:sz w:val="28"/>
          <w:szCs w:val="28"/>
          <w:lang w:val="ru-RU"/>
        </w:rPr>
        <w:t xml:space="preserve">генерального плана поселения, муниципального, городского округа может осуществляться применительно </w:t>
      </w:r>
      <w:r w:rsidR="00666E42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 xml:space="preserve">к отдельным населенным пунктам, входящим в состав поселения, муниципального, городского округа, территориям поселения, муниципального, городского округа за границами населенных пунктов без последующего внесения в генеральный план изменений, относящихся </w:t>
      </w:r>
      <w:r w:rsidR="00666E42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>к другим частям территорий поселения, муниципального, городского округа</w:t>
      </w:r>
      <w:r w:rsidR="00156958">
        <w:rPr>
          <w:sz w:val="28"/>
          <w:szCs w:val="28"/>
          <w:lang w:val="ru-RU"/>
        </w:rPr>
        <w:t>.</w:t>
      </w:r>
    </w:p>
    <w:p w14:paraId="3C446F7B" w14:textId="6B97D72F" w:rsidR="00C7312A" w:rsidRPr="00855A12" w:rsidRDefault="00C7312A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 xml:space="preserve">Состав документов Генерального плана </w:t>
      </w:r>
      <w:r w:rsidR="00DF28BD" w:rsidRPr="00855A12">
        <w:rPr>
          <w:sz w:val="28"/>
          <w:szCs w:val="28"/>
          <w:lang w:val="ru-RU"/>
        </w:rPr>
        <w:t>выполнен</w:t>
      </w:r>
      <w:r w:rsidR="005E599C">
        <w:rPr>
          <w:sz w:val="28"/>
          <w:szCs w:val="28"/>
          <w:lang w:val="ru-RU"/>
        </w:rPr>
        <w:t xml:space="preserve"> в соответствии со</w:t>
      </w:r>
      <w:r w:rsidR="007D7652">
        <w:rPr>
          <w:sz w:val="28"/>
          <w:szCs w:val="28"/>
          <w:lang w:val="ru-RU"/>
        </w:rPr>
        <w:t> </w:t>
      </w:r>
      <w:r w:rsidRPr="00855A12">
        <w:rPr>
          <w:sz w:val="28"/>
          <w:szCs w:val="28"/>
          <w:lang w:val="ru-RU"/>
        </w:rPr>
        <w:t xml:space="preserve">статьей 23 Градостроительного кодекса Российской Федерации. </w:t>
      </w:r>
    </w:p>
    <w:p w14:paraId="28758785" w14:textId="77777777" w:rsidR="000F5FFF" w:rsidRPr="00855A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3FDCB7E2" w14:textId="77777777" w:rsidR="00567210" w:rsidRPr="00855A12" w:rsidRDefault="00567210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03CA5758" w14:textId="77777777" w:rsidR="00AA219D" w:rsidRDefault="00AA219D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sectPr w:rsidR="00AA219D" w:rsidSect="00691C98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3" w:name="_Toc213941690"/>
      <w:bookmarkStart w:id="4" w:name="_Toc107306561"/>
    </w:p>
    <w:p w14:paraId="11872648" w14:textId="273DAAB3" w:rsidR="000F5FFF" w:rsidRPr="00855A12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3"/>
    </w:p>
    <w:p w14:paraId="1C6471D9" w14:textId="1168ACBF" w:rsidR="00ED5FA3" w:rsidRDefault="006B65EC" w:rsidP="00164E38">
      <w:pPr>
        <w:keepNext/>
        <w:widowControl/>
        <w:autoSpaceDE/>
        <w:autoSpaceDN/>
        <w:spacing w:line="360" w:lineRule="exact"/>
        <w:contextualSpacing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1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138"/>
        <w:gridCol w:w="1947"/>
        <w:gridCol w:w="2096"/>
        <w:gridCol w:w="2097"/>
        <w:gridCol w:w="2399"/>
        <w:gridCol w:w="1651"/>
        <w:gridCol w:w="1415"/>
        <w:gridCol w:w="1817"/>
      </w:tblGrid>
      <w:tr w:rsidR="0033713B" w:rsidRPr="004E0CA0" w14:paraId="52821E52" w14:textId="77777777" w:rsidTr="00DD38EE">
        <w:tc>
          <w:tcPr>
            <w:tcW w:w="1138" w:type="dxa"/>
            <w:vAlign w:val="center"/>
          </w:tcPr>
          <w:p w14:paraId="0C264A27" w14:textId="77777777" w:rsidR="0033713B" w:rsidRPr="0033713B" w:rsidRDefault="0033713B" w:rsidP="00DD38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3713B">
              <w:rPr>
                <w:rFonts w:eastAsia="Calibri"/>
                <w:b/>
                <w:sz w:val="24"/>
                <w:szCs w:val="24"/>
              </w:rPr>
              <w:t>Номер</w:t>
            </w:r>
            <w:proofErr w:type="spellEnd"/>
            <w:r w:rsidRPr="0033713B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33713B">
              <w:rPr>
                <w:rFonts w:eastAsia="Calibri"/>
                <w:b/>
                <w:sz w:val="24"/>
                <w:szCs w:val="24"/>
              </w:rPr>
              <w:br/>
            </w:r>
            <w:proofErr w:type="spellStart"/>
            <w:r w:rsidRPr="0033713B">
              <w:rPr>
                <w:rFonts w:eastAsia="Calibri"/>
                <w:b/>
                <w:sz w:val="24"/>
                <w:szCs w:val="24"/>
              </w:rPr>
              <w:t>на</w:t>
            </w:r>
            <w:proofErr w:type="spellEnd"/>
            <w:r w:rsidRPr="0033713B">
              <w:rPr>
                <w:rFonts w:eastAsia="Calibri"/>
                <w:b/>
                <w:sz w:val="24"/>
                <w:szCs w:val="24"/>
              </w:rPr>
              <w:t xml:space="preserve"> </w:t>
            </w:r>
            <w:proofErr w:type="spellStart"/>
            <w:r w:rsidRPr="0033713B">
              <w:rPr>
                <w:rFonts w:eastAsia="Calibri"/>
                <w:b/>
                <w:sz w:val="24"/>
                <w:szCs w:val="24"/>
              </w:rPr>
              <w:t>карте</w:t>
            </w:r>
            <w:proofErr w:type="spellEnd"/>
          </w:p>
        </w:tc>
        <w:tc>
          <w:tcPr>
            <w:tcW w:w="1947" w:type="dxa"/>
            <w:vAlign w:val="center"/>
          </w:tcPr>
          <w:p w14:paraId="33F7628E" w14:textId="77777777" w:rsidR="0033713B" w:rsidRPr="0033713B" w:rsidRDefault="0033713B" w:rsidP="00DD38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3713B">
              <w:rPr>
                <w:b/>
                <w:bCs/>
                <w:color w:val="000000"/>
                <w:sz w:val="24"/>
                <w:szCs w:val="24"/>
              </w:rPr>
              <w:t>Назначение</w:t>
            </w:r>
            <w:proofErr w:type="spellEnd"/>
            <w:r w:rsidRPr="0033713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13B">
              <w:rPr>
                <w:b/>
                <w:bCs/>
                <w:color w:val="000000"/>
                <w:sz w:val="24"/>
                <w:szCs w:val="24"/>
              </w:rPr>
              <w:t>объекта</w:t>
            </w:r>
            <w:proofErr w:type="spellEnd"/>
          </w:p>
        </w:tc>
        <w:tc>
          <w:tcPr>
            <w:tcW w:w="2096" w:type="dxa"/>
            <w:vAlign w:val="center"/>
          </w:tcPr>
          <w:p w14:paraId="348CB7C1" w14:textId="77777777" w:rsidR="0033713B" w:rsidRPr="0033713B" w:rsidRDefault="0033713B" w:rsidP="00DD38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3713B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3713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13B">
              <w:rPr>
                <w:b/>
                <w:bCs/>
                <w:color w:val="000000"/>
                <w:sz w:val="24"/>
                <w:szCs w:val="24"/>
              </w:rPr>
              <w:t>объекта</w:t>
            </w:r>
            <w:proofErr w:type="spellEnd"/>
          </w:p>
        </w:tc>
        <w:tc>
          <w:tcPr>
            <w:tcW w:w="2097" w:type="dxa"/>
            <w:vAlign w:val="center"/>
          </w:tcPr>
          <w:p w14:paraId="15723C9C" w14:textId="77777777" w:rsidR="0033713B" w:rsidRPr="0033713B" w:rsidRDefault="0033713B" w:rsidP="00DD38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3713B">
              <w:rPr>
                <w:b/>
                <w:bCs/>
                <w:color w:val="000000"/>
                <w:sz w:val="24"/>
                <w:szCs w:val="24"/>
              </w:rPr>
              <w:t>Основные</w:t>
            </w:r>
            <w:proofErr w:type="spellEnd"/>
            <w:r w:rsidRPr="0033713B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13B">
              <w:rPr>
                <w:b/>
                <w:bCs/>
                <w:color w:val="000000"/>
                <w:sz w:val="24"/>
                <w:szCs w:val="24"/>
              </w:rPr>
              <w:t>характеристики</w:t>
            </w:r>
            <w:proofErr w:type="spellEnd"/>
          </w:p>
        </w:tc>
        <w:tc>
          <w:tcPr>
            <w:tcW w:w="2399" w:type="dxa"/>
            <w:vAlign w:val="center"/>
          </w:tcPr>
          <w:p w14:paraId="5A8BE9D0" w14:textId="77777777" w:rsidR="0033713B" w:rsidRPr="0033713B" w:rsidRDefault="0033713B" w:rsidP="00DD38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3713B">
              <w:rPr>
                <w:b/>
                <w:bCs/>
                <w:color w:val="000000"/>
                <w:sz w:val="24"/>
                <w:szCs w:val="24"/>
              </w:rPr>
              <w:t>Местоположение</w:t>
            </w:r>
            <w:proofErr w:type="spellEnd"/>
          </w:p>
        </w:tc>
        <w:tc>
          <w:tcPr>
            <w:tcW w:w="1651" w:type="dxa"/>
            <w:vAlign w:val="center"/>
          </w:tcPr>
          <w:p w14:paraId="4495B2CB" w14:textId="77777777" w:rsidR="0033713B" w:rsidRPr="0033713B" w:rsidRDefault="0033713B" w:rsidP="00DD38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3713B">
              <w:rPr>
                <w:rFonts w:eastAsia="Calibri"/>
                <w:b/>
                <w:sz w:val="24"/>
                <w:szCs w:val="24"/>
              </w:rPr>
              <w:t>Статус</w:t>
            </w:r>
            <w:proofErr w:type="spellEnd"/>
            <w:r w:rsidRPr="0033713B">
              <w:rPr>
                <w:rFonts w:eastAsia="Calibri"/>
                <w:b/>
                <w:sz w:val="24"/>
                <w:szCs w:val="24"/>
              </w:rPr>
              <w:t xml:space="preserve"> </w:t>
            </w:r>
            <w:proofErr w:type="spellStart"/>
            <w:r w:rsidRPr="0033713B">
              <w:rPr>
                <w:rFonts w:eastAsia="Calibri"/>
                <w:b/>
                <w:sz w:val="24"/>
                <w:szCs w:val="24"/>
              </w:rPr>
              <w:t>объекта</w:t>
            </w:r>
            <w:proofErr w:type="spellEnd"/>
          </w:p>
        </w:tc>
        <w:tc>
          <w:tcPr>
            <w:tcW w:w="1415" w:type="dxa"/>
            <w:vAlign w:val="center"/>
          </w:tcPr>
          <w:p w14:paraId="3DF8F49B" w14:textId="77777777" w:rsidR="0033713B" w:rsidRPr="0033713B" w:rsidRDefault="0033713B" w:rsidP="00DD38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3713B">
              <w:rPr>
                <w:rFonts w:eastAsia="Calibri"/>
                <w:b/>
                <w:sz w:val="24"/>
                <w:szCs w:val="24"/>
              </w:rPr>
              <w:t>Срок</w:t>
            </w:r>
            <w:proofErr w:type="spellEnd"/>
            <w:r w:rsidRPr="0033713B">
              <w:rPr>
                <w:rFonts w:eastAsia="Calibri"/>
                <w:b/>
                <w:sz w:val="24"/>
                <w:szCs w:val="24"/>
              </w:rPr>
              <w:t xml:space="preserve"> </w:t>
            </w:r>
            <w:proofErr w:type="spellStart"/>
            <w:r w:rsidRPr="0033713B">
              <w:rPr>
                <w:rFonts w:eastAsia="Calibri"/>
                <w:b/>
                <w:sz w:val="24"/>
                <w:szCs w:val="24"/>
              </w:rPr>
              <w:t>реализации</w:t>
            </w:r>
            <w:proofErr w:type="spellEnd"/>
          </w:p>
        </w:tc>
        <w:tc>
          <w:tcPr>
            <w:tcW w:w="1817" w:type="dxa"/>
            <w:vAlign w:val="center"/>
          </w:tcPr>
          <w:p w14:paraId="12CCB681" w14:textId="77777777" w:rsidR="0033713B" w:rsidRPr="0033713B" w:rsidRDefault="0033713B" w:rsidP="00DD38EE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33713B">
              <w:rPr>
                <w:b/>
                <w:bCs/>
                <w:color w:val="000000"/>
                <w:sz w:val="24"/>
                <w:szCs w:val="24"/>
                <w:lang w:val="ru-RU"/>
              </w:rPr>
              <w:t>Характеристика зон с особыми условиями использования территорий</w:t>
            </w:r>
          </w:p>
        </w:tc>
      </w:tr>
      <w:tr w:rsidR="0033713B" w:rsidRPr="0033713B" w14:paraId="321CD50A" w14:textId="77777777" w:rsidTr="00DD38EE">
        <w:tc>
          <w:tcPr>
            <w:tcW w:w="14560" w:type="dxa"/>
            <w:gridSpan w:val="8"/>
            <w:vAlign w:val="center"/>
          </w:tcPr>
          <w:p w14:paraId="6A469DB3" w14:textId="5F87397D" w:rsidR="0033713B" w:rsidRPr="0033713B" w:rsidRDefault="0033713B" w:rsidP="00DD38EE">
            <w:pPr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33713B">
              <w:rPr>
                <w:sz w:val="24"/>
                <w:szCs w:val="24"/>
                <w:lang w:val="ru-RU"/>
              </w:rPr>
              <w:t>1.</w:t>
            </w:r>
            <w:proofErr w:type="spellStart"/>
            <w:r w:rsidRPr="0033713B">
              <w:rPr>
                <w:sz w:val="24"/>
                <w:szCs w:val="24"/>
              </w:rPr>
              <w:t>Объекты</w:t>
            </w:r>
            <w:proofErr w:type="spellEnd"/>
            <w:r w:rsidRPr="0033713B">
              <w:rPr>
                <w:sz w:val="24"/>
                <w:szCs w:val="24"/>
              </w:rPr>
              <w:t xml:space="preserve"> в </w:t>
            </w:r>
            <w:proofErr w:type="spellStart"/>
            <w:r w:rsidRPr="0033713B">
              <w:rPr>
                <w:sz w:val="24"/>
                <w:szCs w:val="24"/>
              </w:rPr>
              <w:t>области</w:t>
            </w:r>
            <w:proofErr w:type="spellEnd"/>
            <w:r w:rsidRPr="0033713B">
              <w:rPr>
                <w:sz w:val="24"/>
                <w:szCs w:val="24"/>
              </w:rPr>
              <w:t xml:space="preserve"> </w:t>
            </w:r>
            <w:proofErr w:type="spellStart"/>
            <w:r w:rsidRPr="0033713B">
              <w:rPr>
                <w:sz w:val="24"/>
                <w:szCs w:val="24"/>
              </w:rPr>
              <w:t>водоснабжения</w:t>
            </w:r>
            <w:proofErr w:type="spellEnd"/>
          </w:p>
        </w:tc>
      </w:tr>
      <w:tr w:rsidR="0033713B" w:rsidRPr="0033713B" w14:paraId="14533FD8" w14:textId="77777777" w:rsidTr="00DD38EE">
        <w:tc>
          <w:tcPr>
            <w:tcW w:w="1138" w:type="dxa"/>
            <w:vAlign w:val="center"/>
          </w:tcPr>
          <w:p w14:paraId="7EA02AFD" w14:textId="54A9E1B4" w:rsidR="0033713B" w:rsidRPr="0033713B" w:rsidRDefault="0033713B" w:rsidP="00DD38EE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33713B">
              <w:rPr>
                <w:color w:val="000000"/>
                <w:sz w:val="24"/>
                <w:szCs w:val="24"/>
                <w:lang w:val="ru-RU"/>
              </w:rPr>
              <w:t>1.1</w:t>
            </w:r>
          </w:p>
        </w:tc>
        <w:tc>
          <w:tcPr>
            <w:tcW w:w="1947" w:type="dxa"/>
            <w:vAlign w:val="center"/>
          </w:tcPr>
          <w:p w14:paraId="619E3A6C" w14:textId="77777777" w:rsidR="0033713B" w:rsidRPr="0033713B" w:rsidRDefault="0033713B" w:rsidP="00DD38E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3713B">
              <w:rPr>
                <w:bCs/>
                <w:color w:val="000000"/>
                <w:sz w:val="24"/>
                <w:szCs w:val="24"/>
              </w:rPr>
              <w:t>Обеспечение</w:t>
            </w:r>
            <w:proofErr w:type="spellEnd"/>
            <w:r w:rsidRPr="0033713B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13B">
              <w:rPr>
                <w:bCs/>
                <w:color w:val="000000"/>
                <w:sz w:val="24"/>
                <w:szCs w:val="24"/>
              </w:rPr>
              <w:t>водоснабжением</w:t>
            </w:r>
            <w:proofErr w:type="spellEnd"/>
            <w:r w:rsidRPr="0033713B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13B">
              <w:rPr>
                <w:bCs/>
                <w:color w:val="000000"/>
                <w:sz w:val="24"/>
                <w:szCs w:val="24"/>
              </w:rPr>
              <w:t>населенных</w:t>
            </w:r>
            <w:proofErr w:type="spellEnd"/>
            <w:r w:rsidRPr="0033713B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13B">
              <w:rPr>
                <w:bCs/>
                <w:color w:val="000000"/>
                <w:sz w:val="24"/>
                <w:szCs w:val="24"/>
              </w:rPr>
              <w:t>пунктов</w:t>
            </w:r>
            <w:proofErr w:type="spellEnd"/>
          </w:p>
        </w:tc>
        <w:tc>
          <w:tcPr>
            <w:tcW w:w="2096" w:type="dxa"/>
            <w:vAlign w:val="center"/>
          </w:tcPr>
          <w:p w14:paraId="0E342DA9" w14:textId="2DE3965C" w:rsidR="0033713B" w:rsidRPr="00DD38EE" w:rsidRDefault="00DD38EE" w:rsidP="00DD38EE">
            <w:pPr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 w:rsidRPr="00DD38EE">
              <w:rPr>
                <w:color w:val="000000"/>
                <w:sz w:val="24"/>
                <w:szCs w:val="24"/>
                <w:lang w:val="ru-RU"/>
              </w:rPr>
              <w:t xml:space="preserve">Реконструкция сети водопровода на участке сети водопровода с. </w:t>
            </w:r>
            <w:proofErr w:type="spellStart"/>
            <w:r w:rsidRPr="00DD38EE">
              <w:rPr>
                <w:color w:val="000000"/>
                <w:sz w:val="24"/>
                <w:szCs w:val="24"/>
                <w:lang w:val="ru-RU"/>
              </w:rPr>
              <w:t>Кояново</w:t>
            </w:r>
            <w:proofErr w:type="spellEnd"/>
            <w:r w:rsidRPr="00DD38EE">
              <w:rPr>
                <w:color w:val="000000"/>
                <w:sz w:val="24"/>
                <w:szCs w:val="24"/>
                <w:lang w:val="ru-RU"/>
              </w:rPr>
              <w:t xml:space="preserve"> по ул. Тукая от </w:t>
            </w:r>
            <w:proofErr w:type="spellStart"/>
            <w:r w:rsidRPr="00DD38EE">
              <w:rPr>
                <w:color w:val="000000"/>
                <w:sz w:val="24"/>
                <w:szCs w:val="24"/>
                <w:lang w:val="ru-RU"/>
              </w:rPr>
              <w:t>ж.д</w:t>
            </w:r>
            <w:proofErr w:type="spellEnd"/>
            <w:r w:rsidRPr="00DD38EE">
              <w:rPr>
                <w:color w:val="000000"/>
                <w:sz w:val="24"/>
                <w:szCs w:val="24"/>
                <w:lang w:val="ru-RU"/>
              </w:rPr>
              <w:t xml:space="preserve"> №7 до </w:t>
            </w:r>
            <w:proofErr w:type="spellStart"/>
            <w:r w:rsidRPr="00DD38EE">
              <w:rPr>
                <w:color w:val="000000"/>
                <w:sz w:val="24"/>
                <w:szCs w:val="24"/>
                <w:lang w:val="ru-RU"/>
              </w:rPr>
              <w:t>ж.д</w:t>
            </w:r>
            <w:proofErr w:type="spellEnd"/>
            <w:r w:rsidRPr="00DD38EE">
              <w:rPr>
                <w:color w:val="000000"/>
                <w:sz w:val="24"/>
                <w:szCs w:val="24"/>
                <w:lang w:val="ru-RU"/>
              </w:rPr>
              <w:t xml:space="preserve"> №195 по ул. Советская</w:t>
            </w:r>
          </w:p>
        </w:tc>
        <w:tc>
          <w:tcPr>
            <w:tcW w:w="2097" w:type="dxa"/>
            <w:vAlign w:val="center"/>
          </w:tcPr>
          <w:p w14:paraId="02C85981" w14:textId="77777777" w:rsidR="0033713B" w:rsidRPr="0033713B" w:rsidRDefault="0033713B" w:rsidP="00DD38EE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3713B">
              <w:rPr>
                <w:color w:val="000000"/>
                <w:sz w:val="24"/>
                <w:szCs w:val="24"/>
              </w:rPr>
              <w:t>Протяженность</w:t>
            </w:r>
            <w:proofErr w:type="spellEnd"/>
            <w:r w:rsidRPr="0033713B">
              <w:rPr>
                <w:color w:val="000000"/>
                <w:sz w:val="24"/>
                <w:szCs w:val="24"/>
              </w:rPr>
              <w:t xml:space="preserve"> 0,542 </w:t>
            </w:r>
            <w:proofErr w:type="spellStart"/>
            <w:r w:rsidRPr="0033713B">
              <w:rPr>
                <w:color w:val="000000"/>
                <w:sz w:val="24"/>
                <w:szCs w:val="24"/>
              </w:rPr>
              <w:t>км</w:t>
            </w:r>
            <w:proofErr w:type="spellEnd"/>
            <w:r w:rsidRPr="0033713B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3713B">
              <w:rPr>
                <w:color w:val="000000"/>
                <w:sz w:val="24"/>
                <w:szCs w:val="24"/>
              </w:rPr>
              <w:t>диаметр</w:t>
            </w:r>
            <w:proofErr w:type="spellEnd"/>
            <w:r w:rsidRPr="0033713B">
              <w:rPr>
                <w:color w:val="000000"/>
                <w:sz w:val="24"/>
                <w:szCs w:val="24"/>
              </w:rPr>
              <w:t xml:space="preserve"> 0,063 м</w:t>
            </w:r>
          </w:p>
        </w:tc>
        <w:tc>
          <w:tcPr>
            <w:tcW w:w="2399" w:type="dxa"/>
            <w:vAlign w:val="center"/>
          </w:tcPr>
          <w:p w14:paraId="5B1E6AAD" w14:textId="77777777" w:rsidR="0033713B" w:rsidRPr="0033713B" w:rsidRDefault="0033713B" w:rsidP="00DD38EE">
            <w:pPr>
              <w:jc w:val="center"/>
              <w:rPr>
                <w:rFonts w:eastAsia="TimesNewRomanPSMT"/>
                <w:color w:val="000000"/>
                <w:sz w:val="24"/>
                <w:szCs w:val="24"/>
              </w:rPr>
            </w:pPr>
            <w:r w:rsidRPr="0033713B">
              <w:rPr>
                <w:color w:val="000000"/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33713B">
              <w:rPr>
                <w:color w:val="000000"/>
                <w:sz w:val="24"/>
                <w:szCs w:val="24"/>
                <w:lang w:val="ru-RU"/>
              </w:rPr>
              <w:t>Кояново</w:t>
            </w:r>
            <w:proofErr w:type="spellEnd"/>
            <w:r w:rsidRPr="0033713B">
              <w:rPr>
                <w:color w:val="000000"/>
                <w:sz w:val="24"/>
                <w:szCs w:val="24"/>
                <w:lang w:val="ru-RU"/>
              </w:rPr>
              <w:t xml:space="preserve"> по ул. Тукая от </w:t>
            </w:r>
            <w:proofErr w:type="spellStart"/>
            <w:r w:rsidRPr="0033713B">
              <w:rPr>
                <w:color w:val="000000"/>
                <w:sz w:val="24"/>
                <w:szCs w:val="24"/>
                <w:lang w:val="ru-RU"/>
              </w:rPr>
              <w:t>ж.д</w:t>
            </w:r>
            <w:proofErr w:type="spellEnd"/>
            <w:r w:rsidRPr="0033713B">
              <w:rPr>
                <w:color w:val="000000"/>
                <w:sz w:val="24"/>
                <w:szCs w:val="24"/>
                <w:lang w:val="ru-RU"/>
              </w:rPr>
              <w:t xml:space="preserve"> №7 до </w:t>
            </w:r>
            <w:proofErr w:type="spellStart"/>
            <w:r w:rsidRPr="0033713B">
              <w:rPr>
                <w:color w:val="000000"/>
                <w:sz w:val="24"/>
                <w:szCs w:val="24"/>
                <w:lang w:val="ru-RU"/>
              </w:rPr>
              <w:t>ж.д</w:t>
            </w:r>
            <w:proofErr w:type="spellEnd"/>
            <w:r w:rsidRPr="0033713B">
              <w:rPr>
                <w:color w:val="000000"/>
                <w:sz w:val="24"/>
                <w:szCs w:val="24"/>
                <w:lang w:val="ru-RU"/>
              </w:rPr>
              <w:t xml:space="preserve"> №195 по ул. </w:t>
            </w:r>
            <w:proofErr w:type="spellStart"/>
            <w:r w:rsidRPr="0033713B">
              <w:rPr>
                <w:color w:val="000000"/>
                <w:sz w:val="24"/>
                <w:szCs w:val="24"/>
              </w:rPr>
              <w:t>Советская</w:t>
            </w:r>
            <w:proofErr w:type="spellEnd"/>
          </w:p>
        </w:tc>
        <w:tc>
          <w:tcPr>
            <w:tcW w:w="1651" w:type="dxa"/>
            <w:vAlign w:val="center"/>
          </w:tcPr>
          <w:p w14:paraId="38EF4D43" w14:textId="77777777" w:rsidR="0033713B" w:rsidRPr="0033713B" w:rsidRDefault="0033713B" w:rsidP="00DD38EE">
            <w:pPr>
              <w:jc w:val="center"/>
              <w:rPr>
                <w:rFonts w:eastAsia="TimesNewRomanPSMT"/>
                <w:color w:val="000000"/>
                <w:sz w:val="24"/>
                <w:szCs w:val="24"/>
              </w:rPr>
            </w:pPr>
            <w:proofErr w:type="spellStart"/>
            <w:r w:rsidRPr="0033713B">
              <w:rPr>
                <w:rFonts w:eastAsia="TimesNewRomanPSMT"/>
                <w:color w:val="000000"/>
                <w:sz w:val="24"/>
                <w:szCs w:val="24"/>
              </w:rPr>
              <w:t>Планируемый</w:t>
            </w:r>
            <w:proofErr w:type="spellEnd"/>
            <w:r w:rsidRPr="0033713B">
              <w:rPr>
                <w:rFonts w:eastAsia="TimesNewRomanPSMT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33713B">
              <w:rPr>
                <w:rFonts w:eastAsia="TimesNewRomanPSMT"/>
                <w:color w:val="000000"/>
                <w:sz w:val="24"/>
                <w:szCs w:val="24"/>
              </w:rPr>
              <w:t>реконструкции</w:t>
            </w:r>
            <w:proofErr w:type="spellEnd"/>
          </w:p>
        </w:tc>
        <w:tc>
          <w:tcPr>
            <w:tcW w:w="1415" w:type="dxa"/>
            <w:vAlign w:val="center"/>
          </w:tcPr>
          <w:p w14:paraId="4F73C8B9" w14:textId="77777777" w:rsidR="0033713B" w:rsidRPr="0033713B" w:rsidRDefault="0033713B" w:rsidP="00DD38EE">
            <w:pPr>
              <w:jc w:val="center"/>
              <w:rPr>
                <w:color w:val="000000"/>
                <w:sz w:val="24"/>
                <w:szCs w:val="24"/>
              </w:rPr>
            </w:pPr>
            <w:r w:rsidRPr="0033713B">
              <w:rPr>
                <w:color w:val="000000"/>
                <w:sz w:val="24"/>
                <w:szCs w:val="24"/>
              </w:rPr>
              <w:t>2026-2030</w:t>
            </w:r>
          </w:p>
        </w:tc>
        <w:tc>
          <w:tcPr>
            <w:tcW w:w="1817" w:type="dxa"/>
            <w:vAlign w:val="center"/>
          </w:tcPr>
          <w:p w14:paraId="27E842B1" w14:textId="77777777" w:rsidR="0033713B" w:rsidRPr="0033713B" w:rsidRDefault="0033713B" w:rsidP="00DD38EE">
            <w:pPr>
              <w:jc w:val="center"/>
              <w:rPr>
                <w:sz w:val="24"/>
                <w:szCs w:val="24"/>
              </w:rPr>
            </w:pPr>
            <w:proofErr w:type="spellStart"/>
            <w:r w:rsidRPr="0033713B">
              <w:rPr>
                <w:bCs/>
                <w:color w:val="000000"/>
                <w:sz w:val="24"/>
                <w:szCs w:val="24"/>
              </w:rPr>
              <w:t>Охранная</w:t>
            </w:r>
            <w:proofErr w:type="spellEnd"/>
            <w:r w:rsidRPr="0033713B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13B">
              <w:rPr>
                <w:bCs/>
                <w:color w:val="000000"/>
                <w:sz w:val="24"/>
                <w:szCs w:val="24"/>
              </w:rPr>
              <w:t>зона</w:t>
            </w:r>
            <w:proofErr w:type="spellEnd"/>
          </w:p>
        </w:tc>
      </w:tr>
      <w:tr w:rsidR="00DD38EE" w:rsidRPr="00DD38EE" w14:paraId="6418DF91" w14:textId="77777777" w:rsidTr="00DD38EE">
        <w:tc>
          <w:tcPr>
            <w:tcW w:w="1138" w:type="dxa"/>
            <w:vAlign w:val="center"/>
          </w:tcPr>
          <w:p w14:paraId="02DF2D67" w14:textId="51AD326D" w:rsidR="00DD38EE" w:rsidRPr="0033713B" w:rsidRDefault="00DD38EE" w:rsidP="00DD38EE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1.2</w:t>
            </w:r>
          </w:p>
        </w:tc>
        <w:tc>
          <w:tcPr>
            <w:tcW w:w="1947" w:type="dxa"/>
            <w:vAlign w:val="center"/>
          </w:tcPr>
          <w:p w14:paraId="46DD7CA5" w14:textId="713E5FE1" w:rsidR="00DD38EE" w:rsidRPr="0033713B" w:rsidRDefault="00DD38EE" w:rsidP="00DD38E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33713B">
              <w:t>Обеспечение</w:t>
            </w:r>
            <w:proofErr w:type="spellEnd"/>
            <w:r w:rsidRPr="0033713B">
              <w:t xml:space="preserve"> </w:t>
            </w:r>
            <w:proofErr w:type="spellStart"/>
            <w:r w:rsidRPr="0033713B">
              <w:t>водоснабжением</w:t>
            </w:r>
            <w:proofErr w:type="spellEnd"/>
            <w:r w:rsidRPr="0033713B">
              <w:t xml:space="preserve"> </w:t>
            </w:r>
            <w:proofErr w:type="spellStart"/>
            <w:r w:rsidRPr="0033713B">
              <w:t>населенных</w:t>
            </w:r>
            <w:proofErr w:type="spellEnd"/>
            <w:r w:rsidRPr="0033713B">
              <w:t xml:space="preserve"> </w:t>
            </w:r>
            <w:proofErr w:type="spellStart"/>
            <w:r w:rsidRPr="0033713B">
              <w:t>пунктов</w:t>
            </w:r>
            <w:proofErr w:type="spellEnd"/>
          </w:p>
        </w:tc>
        <w:tc>
          <w:tcPr>
            <w:tcW w:w="2096" w:type="dxa"/>
            <w:vAlign w:val="center"/>
          </w:tcPr>
          <w:p w14:paraId="3A039093" w14:textId="18605377" w:rsidR="00DD38EE" w:rsidRPr="00DD38EE" w:rsidRDefault="00DD38EE" w:rsidP="00DD38EE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DD38EE">
              <w:rPr>
                <w:color w:val="000000"/>
                <w:sz w:val="24"/>
                <w:szCs w:val="24"/>
                <w:lang w:val="ru-RU"/>
              </w:rPr>
              <w:t xml:space="preserve">Строительство насосной станции д. </w:t>
            </w:r>
            <w:proofErr w:type="spellStart"/>
            <w:r w:rsidRPr="00DD38EE">
              <w:rPr>
                <w:color w:val="000000"/>
                <w:sz w:val="24"/>
                <w:szCs w:val="24"/>
                <w:lang w:val="ru-RU"/>
              </w:rPr>
              <w:t>Кояново</w:t>
            </w:r>
            <w:proofErr w:type="spellEnd"/>
          </w:p>
        </w:tc>
        <w:tc>
          <w:tcPr>
            <w:tcW w:w="2097" w:type="dxa"/>
            <w:vAlign w:val="center"/>
          </w:tcPr>
          <w:p w14:paraId="35CE1E96" w14:textId="5738B9BC" w:rsidR="00DD38EE" w:rsidRPr="00DD38EE" w:rsidRDefault="00DD38EE" w:rsidP="00DD38EE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33713B">
              <w:t>2,5 м3/</w:t>
            </w:r>
            <w:proofErr w:type="spellStart"/>
            <w:r w:rsidRPr="0033713B">
              <w:t>сутки</w:t>
            </w:r>
            <w:proofErr w:type="spellEnd"/>
          </w:p>
        </w:tc>
        <w:tc>
          <w:tcPr>
            <w:tcW w:w="2399" w:type="dxa"/>
            <w:vAlign w:val="center"/>
          </w:tcPr>
          <w:p w14:paraId="3F782966" w14:textId="363A4EB1" w:rsidR="00DD38EE" w:rsidRPr="0033713B" w:rsidRDefault="00DD38EE" w:rsidP="00DD38EE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33713B">
              <w:t xml:space="preserve">с. </w:t>
            </w:r>
            <w:proofErr w:type="spellStart"/>
            <w:r w:rsidRPr="0033713B">
              <w:t>Кояново</w:t>
            </w:r>
            <w:proofErr w:type="spellEnd"/>
          </w:p>
        </w:tc>
        <w:tc>
          <w:tcPr>
            <w:tcW w:w="1651" w:type="dxa"/>
            <w:vAlign w:val="center"/>
          </w:tcPr>
          <w:p w14:paraId="7FD8FDC6" w14:textId="75E9BDA1" w:rsidR="00DD38EE" w:rsidRPr="00DD38EE" w:rsidRDefault="00DD38EE" w:rsidP="00DD38EE">
            <w:pPr>
              <w:jc w:val="center"/>
              <w:rPr>
                <w:rFonts w:eastAsia="TimesNewRomanPSMT"/>
                <w:color w:val="000000"/>
                <w:sz w:val="24"/>
                <w:szCs w:val="24"/>
                <w:lang w:val="ru-RU"/>
              </w:rPr>
            </w:pPr>
            <w:proofErr w:type="spellStart"/>
            <w:r w:rsidRPr="0033713B">
              <w:t>Планируемый</w:t>
            </w:r>
            <w:proofErr w:type="spellEnd"/>
            <w:r w:rsidRPr="0033713B">
              <w:t xml:space="preserve"> к </w:t>
            </w:r>
            <w:proofErr w:type="spellStart"/>
            <w:r w:rsidRPr="0033713B">
              <w:t>размещению</w:t>
            </w:r>
            <w:proofErr w:type="spellEnd"/>
          </w:p>
        </w:tc>
        <w:tc>
          <w:tcPr>
            <w:tcW w:w="1415" w:type="dxa"/>
            <w:vAlign w:val="center"/>
          </w:tcPr>
          <w:p w14:paraId="428C9F53" w14:textId="231CC7D2" w:rsidR="00DD38EE" w:rsidRPr="00DD38EE" w:rsidRDefault="00DD38EE" w:rsidP="00DD38EE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33713B">
              <w:t>2026-2035</w:t>
            </w:r>
          </w:p>
        </w:tc>
        <w:tc>
          <w:tcPr>
            <w:tcW w:w="1817" w:type="dxa"/>
            <w:vAlign w:val="center"/>
          </w:tcPr>
          <w:p w14:paraId="27C8F983" w14:textId="222A805C" w:rsidR="00DD38EE" w:rsidRPr="00DD38EE" w:rsidRDefault="00DD38EE" w:rsidP="00DD38EE">
            <w:pPr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33713B">
              <w:t>Санитарно-защитная</w:t>
            </w:r>
            <w:proofErr w:type="spellEnd"/>
            <w:r w:rsidRPr="0033713B">
              <w:t xml:space="preserve"> </w:t>
            </w:r>
            <w:proofErr w:type="spellStart"/>
            <w:r w:rsidRPr="0033713B">
              <w:t>зона</w:t>
            </w:r>
            <w:proofErr w:type="spellEnd"/>
          </w:p>
        </w:tc>
      </w:tr>
      <w:tr w:rsidR="00C41B96" w:rsidRPr="0033713B" w14:paraId="6BD9FBD9" w14:textId="77777777" w:rsidTr="00DD38EE">
        <w:tc>
          <w:tcPr>
            <w:tcW w:w="14560" w:type="dxa"/>
            <w:gridSpan w:val="8"/>
            <w:vAlign w:val="center"/>
          </w:tcPr>
          <w:p w14:paraId="293831C4" w14:textId="084D2E97" w:rsidR="00C41B96" w:rsidRPr="0033713B" w:rsidRDefault="00161983" w:rsidP="00C41B96">
            <w:pPr>
              <w:jc w:val="center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C41B96" w:rsidRPr="0033713B">
              <w:rPr>
                <w:sz w:val="24"/>
                <w:szCs w:val="24"/>
                <w:lang w:val="ru-RU"/>
              </w:rPr>
              <w:t>.1.</w:t>
            </w:r>
            <w:proofErr w:type="spellStart"/>
            <w:r w:rsidR="00C41B96" w:rsidRPr="0033713B">
              <w:rPr>
                <w:sz w:val="24"/>
                <w:szCs w:val="24"/>
              </w:rPr>
              <w:t>Объекты</w:t>
            </w:r>
            <w:proofErr w:type="spellEnd"/>
            <w:r w:rsidR="00C41B96" w:rsidRPr="0033713B">
              <w:rPr>
                <w:sz w:val="24"/>
                <w:szCs w:val="24"/>
              </w:rPr>
              <w:t xml:space="preserve"> в </w:t>
            </w:r>
            <w:proofErr w:type="spellStart"/>
            <w:r w:rsidR="00C41B96" w:rsidRPr="0033713B">
              <w:rPr>
                <w:sz w:val="24"/>
                <w:szCs w:val="24"/>
              </w:rPr>
              <w:t>области</w:t>
            </w:r>
            <w:proofErr w:type="spellEnd"/>
            <w:r w:rsidR="00C41B96" w:rsidRPr="0033713B">
              <w:rPr>
                <w:sz w:val="24"/>
                <w:szCs w:val="24"/>
              </w:rPr>
              <w:t xml:space="preserve"> </w:t>
            </w:r>
            <w:r w:rsidR="00C41B96" w:rsidRPr="0033713B">
              <w:rPr>
                <w:sz w:val="24"/>
                <w:szCs w:val="24"/>
                <w:lang w:val="ru-RU"/>
              </w:rPr>
              <w:t>теплоснабжения</w:t>
            </w:r>
          </w:p>
        </w:tc>
      </w:tr>
      <w:tr w:rsidR="00C41B96" w:rsidRPr="0033713B" w14:paraId="1A6D9317" w14:textId="77777777" w:rsidTr="00DD38EE">
        <w:tc>
          <w:tcPr>
            <w:tcW w:w="1138" w:type="dxa"/>
            <w:vAlign w:val="center"/>
          </w:tcPr>
          <w:p w14:paraId="7017CB6B" w14:textId="7AF62C79" w:rsidR="00C41B96" w:rsidRPr="0033713B" w:rsidRDefault="00161983" w:rsidP="00C41B9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</w:t>
            </w:r>
            <w:r w:rsidR="00C41B96" w:rsidRPr="0033713B">
              <w:rPr>
                <w:color w:val="000000"/>
                <w:sz w:val="24"/>
                <w:szCs w:val="24"/>
                <w:lang w:val="ru-RU"/>
              </w:rPr>
              <w:t>.1</w:t>
            </w:r>
          </w:p>
        </w:tc>
        <w:tc>
          <w:tcPr>
            <w:tcW w:w="1947" w:type="dxa"/>
            <w:vAlign w:val="center"/>
          </w:tcPr>
          <w:p w14:paraId="5BE3C5AD" w14:textId="77777777" w:rsidR="00C41B96" w:rsidRPr="0033713B" w:rsidRDefault="00C41B96" w:rsidP="00C41B96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33713B">
              <w:rPr>
                <w:rFonts w:eastAsia="Calibri"/>
                <w:sz w:val="24"/>
                <w:szCs w:val="24"/>
              </w:rPr>
              <w:t>Обеспечение</w:t>
            </w:r>
            <w:proofErr w:type="spellEnd"/>
            <w:r w:rsidRPr="0033713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3713B">
              <w:rPr>
                <w:rFonts w:eastAsia="Calibri"/>
                <w:sz w:val="24"/>
                <w:szCs w:val="24"/>
              </w:rPr>
              <w:t>теплоснабжением</w:t>
            </w:r>
            <w:proofErr w:type="spellEnd"/>
            <w:r w:rsidRPr="0033713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3713B">
              <w:rPr>
                <w:rFonts w:eastAsia="Calibri"/>
                <w:sz w:val="24"/>
                <w:szCs w:val="24"/>
              </w:rPr>
              <w:t>населенных</w:t>
            </w:r>
            <w:proofErr w:type="spellEnd"/>
            <w:r w:rsidRPr="0033713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3713B">
              <w:rPr>
                <w:rFonts w:eastAsia="Calibri"/>
                <w:sz w:val="24"/>
                <w:szCs w:val="24"/>
              </w:rPr>
              <w:t>пунктов</w:t>
            </w:r>
            <w:proofErr w:type="spellEnd"/>
          </w:p>
        </w:tc>
        <w:tc>
          <w:tcPr>
            <w:tcW w:w="2096" w:type="dxa"/>
            <w:vAlign w:val="center"/>
          </w:tcPr>
          <w:p w14:paraId="4C2356CA" w14:textId="77777777" w:rsidR="00C41B96" w:rsidRPr="0033713B" w:rsidRDefault="00C41B96" w:rsidP="00C41B96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33713B">
              <w:rPr>
                <w:rFonts w:eastAsia="Calibri"/>
                <w:sz w:val="24"/>
                <w:szCs w:val="24"/>
              </w:rPr>
              <w:t>Котельная</w:t>
            </w:r>
            <w:proofErr w:type="spellEnd"/>
          </w:p>
        </w:tc>
        <w:tc>
          <w:tcPr>
            <w:tcW w:w="2097" w:type="dxa"/>
            <w:vAlign w:val="center"/>
          </w:tcPr>
          <w:p w14:paraId="02C54E2A" w14:textId="77777777" w:rsidR="00C41B96" w:rsidRPr="0033713B" w:rsidRDefault="00C41B96" w:rsidP="00C41B96">
            <w:pPr>
              <w:jc w:val="center"/>
              <w:rPr>
                <w:rFonts w:eastAsia="Calibri"/>
                <w:sz w:val="24"/>
                <w:szCs w:val="24"/>
              </w:rPr>
            </w:pPr>
            <w:r w:rsidRPr="0033713B">
              <w:rPr>
                <w:rFonts w:eastAsia="Calibri"/>
                <w:sz w:val="24"/>
                <w:szCs w:val="24"/>
              </w:rPr>
              <w:t xml:space="preserve">0,516  </w:t>
            </w:r>
            <w:proofErr w:type="spellStart"/>
            <w:r w:rsidRPr="0033713B">
              <w:rPr>
                <w:rFonts w:eastAsia="Calibri"/>
                <w:sz w:val="24"/>
                <w:szCs w:val="24"/>
              </w:rPr>
              <w:t>Гкал</w:t>
            </w:r>
            <w:proofErr w:type="spellEnd"/>
            <w:r w:rsidRPr="0033713B">
              <w:rPr>
                <w:rFonts w:eastAsia="Calibri"/>
                <w:sz w:val="24"/>
                <w:szCs w:val="24"/>
              </w:rPr>
              <w:t>/ч</w:t>
            </w:r>
          </w:p>
        </w:tc>
        <w:tc>
          <w:tcPr>
            <w:tcW w:w="2399" w:type="dxa"/>
            <w:vAlign w:val="center"/>
          </w:tcPr>
          <w:p w14:paraId="66545F5F" w14:textId="77777777" w:rsidR="00C41B96" w:rsidRPr="0033713B" w:rsidRDefault="00C41B96" w:rsidP="00C41B9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33713B">
              <w:rPr>
                <w:rFonts w:eastAsia="Calibri"/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33713B">
              <w:rPr>
                <w:rFonts w:eastAsia="Calibri"/>
                <w:sz w:val="24"/>
                <w:szCs w:val="24"/>
                <w:lang w:val="ru-RU"/>
              </w:rPr>
              <w:t>Кояново</w:t>
            </w:r>
            <w:proofErr w:type="spellEnd"/>
            <w:r w:rsidRPr="0033713B">
              <w:rPr>
                <w:rFonts w:eastAsia="Calibri"/>
                <w:sz w:val="24"/>
                <w:szCs w:val="24"/>
                <w:lang w:val="ru-RU"/>
              </w:rPr>
              <w:t>, ул. Советская, К№ 59:32:0660001:3166</w:t>
            </w:r>
          </w:p>
        </w:tc>
        <w:tc>
          <w:tcPr>
            <w:tcW w:w="1651" w:type="dxa"/>
            <w:vAlign w:val="center"/>
          </w:tcPr>
          <w:p w14:paraId="4DDBAF9B" w14:textId="77777777" w:rsidR="00C41B96" w:rsidRPr="0033713B" w:rsidRDefault="00C41B96" w:rsidP="00C41B96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33713B">
              <w:rPr>
                <w:rFonts w:eastAsia="Calibri"/>
                <w:sz w:val="24"/>
                <w:szCs w:val="24"/>
              </w:rPr>
              <w:t>Планируемый</w:t>
            </w:r>
            <w:proofErr w:type="spellEnd"/>
            <w:r w:rsidRPr="0033713B">
              <w:rPr>
                <w:rFonts w:eastAsia="Calibri"/>
                <w:sz w:val="24"/>
                <w:szCs w:val="24"/>
              </w:rPr>
              <w:t xml:space="preserve"> к </w:t>
            </w:r>
            <w:proofErr w:type="spellStart"/>
            <w:r w:rsidRPr="0033713B">
              <w:rPr>
                <w:rFonts w:eastAsia="Calibri"/>
                <w:sz w:val="24"/>
                <w:szCs w:val="24"/>
              </w:rPr>
              <w:t>реконструкции</w:t>
            </w:r>
            <w:proofErr w:type="spellEnd"/>
          </w:p>
        </w:tc>
        <w:tc>
          <w:tcPr>
            <w:tcW w:w="1415" w:type="dxa"/>
            <w:vAlign w:val="center"/>
          </w:tcPr>
          <w:p w14:paraId="7FECB3F5" w14:textId="77777777" w:rsidR="00C41B96" w:rsidRPr="0033713B" w:rsidRDefault="00C41B96" w:rsidP="00C41B96">
            <w:pPr>
              <w:jc w:val="center"/>
              <w:rPr>
                <w:rFonts w:eastAsia="Calibri"/>
                <w:sz w:val="24"/>
                <w:szCs w:val="24"/>
              </w:rPr>
            </w:pPr>
            <w:r w:rsidRPr="0033713B">
              <w:rPr>
                <w:rFonts w:eastAsia="Calibri"/>
                <w:sz w:val="24"/>
                <w:szCs w:val="24"/>
              </w:rPr>
              <w:t>2029</w:t>
            </w:r>
          </w:p>
        </w:tc>
        <w:tc>
          <w:tcPr>
            <w:tcW w:w="1817" w:type="dxa"/>
            <w:vAlign w:val="center"/>
          </w:tcPr>
          <w:p w14:paraId="36C0B85D" w14:textId="77777777" w:rsidR="00C41B96" w:rsidRPr="0033713B" w:rsidRDefault="00C41B96" w:rsidP="00C41B96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33713B">
              <w:rPr>
                <w:rFonts w:eastAsia="Calibri"/>
                <w:sz w:val="24"/>
                <w:szCs w:val="24"/>
              </w:rPr>
              <w:t>Санитарно-защитная</w:t>
            </w:r>
            <w:proofErr w:type="spellEnd"/>
            <w:r w:rsidRPr="0033713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33713B">
              <w:rPr>
                <w:rFonts w:eastAsia="Calibri"/>
                <w:sz w:val="24"/>
                <w:szCs w:val="24"/>
              </w:rPr>
              <w:t>зона</w:t>
            </w:r>
            <w:proofErr w:type="spellEnd"/>
          </w:p>
        </w:tc>
      </w:tr>
    </w:tbl>
    <w:p w14:paraId="46C921B6" w14:textId="77777777" w:rsidR="0033713B" w:rsidRDefault="0033713B" w:rsidP="00164E38">
      <w:pPr>
        <w:keepNext/>
        <w:widowControl/>
        <w:autoSpaceDE/>
        <w:autoSpaceDN/>
        <w:spacing w:line="360" w:lineRule="exact"/>
        <w:contextualSpacing/>
        <w:jc w:val="right"/>
        <w:rPr>
          <w:sz w:val="28"/>
          <w:szCs w:val="28"/>
          <w:lang w:val="ru-RU"/>
        </w:rPr>
      </w:pPr>
    </w:p>
    <w:p w14:paraId="17D2A78B" w14:textId="77777777" w:rsidR="0033713B" w:rsidRDefault="0033713B" w:rsidP="00164E38">
      <w:pPr>
        <w:keepNext/>
        <w:widowControl/>
        <w:autoSpaceDE/>
        <w:autoSpaceDN/>
        <w:spacing w:line="360" w:lineRule="exact"/>
        <w:contextualSpacing/>
        <w:jc w:val="right"/>
        <w:rPr>
          <w:sz w:val="28"/>
          <w:szCs w:val="28"/>
          <w:lang w:val="ru-RU"/>
        </w:rPr>
      </w:pPr>
    </w:p>
    <w:p w14:paraId="07F5B975" w14:textId="77777777" w:rsidR="006D3134" w:rsidRPr="006D3134" w:rsidRDefault="006D3134" w:rsidP="00DD38EE">
      <w:pPr>
        <w:widowControl/>
        <w:autoSpaceDE/>
        <w:autoSpaceDN/>
        <w:spacing w:line="360" w:lineRule="exact"/>
        <w:rPr>
          <w:b/>
          <w:sz w:val="28"/>
          <w:szCs w:val="28"/>
          <w:lang w:val="ru-RU"/>
        </w:rPr>
        <w:sectPr w:rsidR="006D3134" w:rsidRPr="006D3134" w:rsidSect="00AA219D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63A5AF17" w14:textId="6035BD9F" w:rsidR="000F5FFF" w:rsidRPr="00855A12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3941691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E43489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ФУНКЦИОНАЛЬНЫХ ЗОН, А ТАКЖЕ СВЕДЕНИЯ О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ИСКЛЮЧЕНИЕМ ЛИНЕЙНЫХ ОБЪЕКТОВ</w:t>
      </w:r>
      <w:bookmarkStart w:id="6" w:name="_Toc107306562"/>
      <w:bookmarkEnd w:id="4"/>
      <w:bookmarkEnd w:id="5"/>
    </w:p>
    <w:p w14:paraId="7DECF7AD" w14:textId="6E416AC9" w:rsidR="005C1DF9" w:rsidRDefault="005C1DF9" w:rsidP="00A60B99">
      <w:pPr>
        <w:pStyle w:val="2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7" w:name="_Toc213941692"/>
      <w:bookmarkEnd w:id="6"/>
      <w:r w:rsidRPr="00A60B9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2.1. </w:t>
      </w:r>
      <w:r w:rsidR="00372CEE" w:rsidRPr="00A60B99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7"/>
    </w:p>
    <w:p w14:paraId="5EAA9768" w14:textId="34D74125" w:rsidR="006B65EC" w:rsidRPr="006B65EC" w:rsidRDefault="006B65EC" w:rsidP="006B65EC">
      <w:pPr>
        <w:jc w:val="right"/>
        <w:rPr>
          <w:sz w:val="28"/>
          <w:szCs w:val="28"/>
          <w:lang w:val="ru-RU" w:eastAsia="ar-SA"/>
        </w:rPr>
      </w:pPr>
      <w:r w:rsidRPr="006B65EC">
        <w:rPr>
          <w:sz w:val="28"/>
          <w:szCs w:val="28"/>
          <w:lang w:val="ru-RU" w:eastAsia="ar-SA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602"/>
        <w:gridCol w:w="6183"/>
      </w:tblGrid>
      <w:tr w:rsidR="00962878" w:rsidRPr="004E0CA0" w14:paraId="363EC607" w14:textId="77777777" w:rsidTr="002C729C">
        <w:trPr>
          <w:trHeight w:val="470"/>
          <w:tblHeader/>
        </w:trPr>
        <w:tc>
          <w:tcPr>
            <w:tcW w:w="300" w:type="pct"/>
            <w:vAlign w:val="center"/>
            <w:hideMark/>
          </w:tcPr>
          <w:p w14:paraId="4E648DDD" w14:textId="77777777" w:rsidR="00962878" w:rsidRPr="00F865E4" w:rsidRDefault="00962878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№ п/п</w:t>
            </w:r>
          </w:p>
        </w:tc>
        <w:tc>
          <w:tcPr>
            <w:tcW w:w="1392" w:type="pct"/>
            <w:vAlign w:val="center"/>
            <w:hideMark/>
          </w:tcPr>
          <w:p w14:paraId="02A32417" w14:textId="77777777" w:rsidR="00962878" w:rsidRPr="00F865E4" w:rsidRDefault="00962878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Наименование</w:t>
            </w:r>
            <w:proofErr w:type="spellEnd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функциональной</w:t>
            </w:r>
            <w:proofErr w:type="spellEnd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b/>
                <w:bCs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  <w:tc>
          <w:tcPr>
            <w:tcW w:w="3308" w:type="pct"/>
            <w:vAlign w:val="center"/>
            <w:hideMark/>
          </w:tcPr>
          <w:p w14:paraId="47AC40CD" w14:textId="63FB7E36" w:rsidR="00962878" w:rsidRPr="00F865E4" w:rsidRDefault="000459A5" w:rsidP="000459A5">
            <w:pPr>
              <w:suppressAutoHyphens/>
              <w:jc w:val="center"/>
              <w:rPr>
                <w:b/>
                <w:bCs/>
                <w:color w:val="000000"/>
                <w:sz w:val="24"/>
                <w:szCs w:val="24"/>
                <w:lang w:val="ru-RU" w:eastAsia="ru-RU" w:bidi="hi-IN"/>
              </w:rPr>
            </w:pPr>
            <w:r>
              <w:rPr>
                <w:b/>
                <w:bCs/>
                <w:sz w:val="24"/>
                <w:szCs w:val="24"/>
                <w:lang w:val="ru-RU" w:eastAsia="ru-RU" w:bidi="hi-IN"/>
              </w:rPr>
              <w:t xml:space="preserve">Описание функциональных зон, </w:t>
            </w:r>
            <w:r w:rsidR="00962878" w:rsidRPr="00F865E4">
              <w:rPr>
                <w:b/>
                <w:bCs/>
                <w:sz w:val="24"/>
                <w:szCs w:val="24"/>
                <w:lang w:val="ru-RU" w:eastAsia="ru-RU" w:bidi="hi-IN"/>
              </w:rPr>
              <w:t>их параметры</w:t>
            </w:r>
          </w:p>
        </w:tc>
      </w:tr>
      <w:tr w:rsidR="00CA22F7" w:rsidRPr="00F865E4" w14:paraId="4319B15C" w14:textId="77777777" w:rsidTr="002C729C">
        <w:trPr>
          <w:trHeight w:val="20"/>
        </w:trPr>
        <w:tc>
          <w:tcPr>
            <w:tcW w:w="300" w:type="pct"/>
            <w:vAlign w:val="center"/>
            <w:hideMark/>
          </w:tcPr>
          <w:p w14:paraId="7FBDB500" w14:textId="77777777" w:rsidR="00CA22F7" w:rsidRPr="00F865E4" w:rsidRDefault="00CA22F7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1</w:t>
            </w:r>
          </w:p>
        </w:tc>
        <w:tc>
          <w:tcPr>
            <w:tcW w:w="4700" w:type="pct"/>
            <w:gridSpan w:val="2"/>
            <w:vAlign w:val="center"/>
            <w:hideMark/>
          </w:tcPr>
          <w:p w14:paraId="2BD5C600" w14:textId="77777777" w:rsidR="00CA22F7" w:rsidRPr="00F865E4" w:rsidRDefault="00CA22F7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F865E4">
              <w:rPr>
                <w:b/>
                <w:color w:val="000000"/>
                <w:sz w:val="24"/>
                <w:szCs w:val="24"/>
                <w:lang w:eastAsia="ru-RU" w:bidi="hi-IN"/>
              </w:rPr>
              <w:t>Жилые</w:t>
            </w:r>
            <w:proofErr w:type="spellEnd"/>
            <w:r w:rsidRPr="00F865E4">
              <w:rPr>
                <w:b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b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962878" w:rsidRPr="004E0CA0" w14:paraId="33DA4630" w14:textId="77777777" w:rsidTr="002C729C">
        <w:trPr>
          <w:trHeight w:val="20"/>
        </w:trPr>
        <w:tc>
          <w:tcPr>
            <w:tcW w:w="300" w:type="pct"/>
            <w:vAlign w:val="center"/>
            <w:hideMark/>
          </w:tcPr>
          <w:p w14:paraId="4BB5FB93" w14:textId="77777777" w:rsidR="00962878" w:rsidRPr="00F865E4" w:rsidRDefault="00962878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1.1</w:t>
            </w:r>
          </w:p>
        </w:tc>
        <w:tc>
          <w:tcPr>
            <w:tcW w:w="1392" w:type="pct"/>
            <w:vAlign w:val="center"/>
            <w:hideMark/>
          </w:tcPr>
          <w:p w14:paraId="1F81187C" w14:textId="77777777" w:rsidR="00962878" w:rsidRPr="00F865E4" w:rsidRDefault="00962878">
            <w:pPr>
              <w:suppressAutoHyphens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val="ru-RU" w:eastAsia="ru-RU" w:bidi="hi-IN"/>
              </w:rPr>
              <w:t>Зона застройки индивидуальными жилыми домами</w:t>
            </w:r>
          </w:p>
        </w:tc>
        <w:tc>
          <w:tcPr>
            <w:tcW w:w="3308" w:type="pct"/>
            <w:vAlign w:val="center"/>
          </w:tcPr>
          <w:p w14:paraId="16180DE8" w14:textId="56E1FEB5" w:rsidR="00962878" w:rsidRPr="00A60B99" w:rsidRDefault="00F43F67" w:rsidP="00261481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F43F67">
              <w:rPr>
                <w:color w:val="000000"/>
                <w:sz w:val="24"/>
                <w:szCs w:val="24"/>
                <w:lang w:val="ru-RU" w:eastAsia="ru-RU" w:bidi="hi-IN"/>
              </w:rPr>
              <w:t>Зона предназначена для размещения индивидуальных жилых домов, многоквартирных жилых домов, с возможностью размещения объектов социального назначения, объектов жилищно-коммунального хозяйства.</w:t>
            </w:r>
          </w:p>
        </w:tc>
      </w:tr>
      <w:tr w:rsidR="00CA22F7" w:rsidRPr="00F865E4" w14:paraId="68D7612E" w14:textId="77777777" w:rsidTr="002C729C">
        <w:trPr>
          <w:trHeight w:val="20"/>
        </w:trPr>
        <w:tc>
          <w:tcPr>
            <w:tcW w:w="300" w:type="pct"/>
            <w:vAlign w:val="center"/>
            <w:hideMark/>
          </w:tcPr>
          <w:p w14:paraId="2DDCEC81" w14:textId="77777777" w:rsidR="00CA22F7" w:rsidRPr="00F865E4" w:rsidRDefault="00CA22F7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2</w:t>
            </w:r>
          </w:p>
        </w:tc>
        <w:tc>
          <w:tcPr>
            <w:tcW w:w="4700" w:type="pct"/>
            <w:gridSpan w:val="2"/>
            <w:vAlign w:val="center"/>
            <w:hideMark/>
          </w:tcPr>
          <w:p w14:paraId="0F69CC82" w14:textId="77777777" w:rsidR="00CA22F7" w:rsidRPr="00903DB4" w:rsidRDefault="00CA22F7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eastAsia="ru-RU" w:bidi="hi-IN"/>
              </w:rPr>
            </w:pPr>
            <w:proofErr w:type="spellStart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>Общественно-деловые</w:t>
            </w:r>
            <w:proofErr w:type="spellEnd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903DB4">
              <w:rPr>
                <w:b/>
                <w:color w:val="000000"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962878" w:rsidRPr="004E0CA0" w14:paraId="59B6B5A7" w14:textId="77777777" w:rsidTr="002C729C">
        <w:trPr>
          <w:trHeight w:val="20"/>
        </w:trPr>
        <w:tc>
          <w:tcPr>
            <w:tcW w:w="300" w:type="pct"/>
            <w:vAlign w:val="center"/>
            <w:hideMark/>
          </w:tcPr>
          <w:p w14:paraId="29B80644" w14:textId="77777777" w:rsidR="00962878" w:rsidRPr="00F865E4" w:rsidRDefault="00962878">
            <w:pPr>
              <w:suppressAutoHyphens/>
              <w:rPr>
                <w:color w:val="000000"/>
                <w:sz w:val="24"/>
                <w:szCs w:val="24"/>
                <w:lang w:eastAsia="ru-RU" w:bidi="hi-IN"/>
              </w:rPr>
            </w:pPr>
            <w:r w:rsidRPr="00F865E4">
              <w:rPr>
                <w:color w:val="000000"/>
                <w:sz w:val="24"/>
                <w:szCs w:val="24"/>
                <w:lang w:eastAsia="ru-RU" w:bidi="hi-IN"/>
              </w:rPr>
              <w:t>2.1</w:t>
            </w:r>
          </w:p>
        </w:tc>
        <w:tc>
          <w:tcPr>
            <w:tcW w:w="1392" w:type="pct"/>
            <w:vAlign w:val="center"/>
            <w:hideMark/>
          </w:tcPr>
          <w:p w14:paraId="13D52F67" w14:textId="2676840E" w:rsidR="00962878" w:rsidRPr="00947345" w:rsidRDefault="00962878" w:rsidP="00CC6E68">
            <w:pPr>
              <w:suppressAutoHyphens/>
              <w:rPr>
                <w:color w:val="000000"/>
                <w:sz w:val="24"/>
                <w:szCs w:val="24"/>
                <w:lang w:val="ru-RU" w:eastAsia="ru-RU" w:bidi="hi-IN"/>
              </w:rPr>
            </w:pPr>
            <w:proofErr w:type="spellStart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>Общественно-делов</w:t>
            </w:r>
            <w:r w:rsidR="00CC6E68">
              <w:rPr>
                <w:color w:val="000000"/>
                <w:sz w:val="24"/>
                <w:szCs w:val="24"/>
                <w:lang w:val="ru-RU" w:eastAsia="ru-RU" w:bidi="hi-IN"/>
              </w:rPr>
              <w:t>ые</w:t>
            </w:r>
            <w:proofErr w:type="spellEnd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F865E4">
              <w:rPr>
                <w:color w:val="000000"/>
                <w:sz w:val="24"/>
                <w:szCs w:val="24"/>
                <w:lang w:eastAsia="ru-RU" w:bidi="hi-IN"/>
              </w:rPr>
              <w:t>зон</w:t>
            </w:r>
            <w:proofErr w:type="spellEnd"/>
            <w:r w:rsidR="00CC6E68">
              <w:rPr>
                <w:color w:val="000000"/>
                <w:sz w:val="24"/>
                <w:szCs w:val="24"/>
                <w:lang w:val="ru-RU" w:eastAsia="ru-RU" w:bidi="hi-IN"/>
              </w:rPr>
              <w:t>ы</w:t>
            </w:r>
          </w:p>
        </w:tc>
        <w:tc>
          <w:tcPr>
            <w:tcW w:w="3308" w:type="pct"/>
            <w:vAlign w:val="center"/>
          </w:tcPr>
          <w:p w14:paraId="2C231A5A" w14:textId="419B97C8" w:rsidR="00962878" w:rsidRPr="00903DB4" w:rsidRDefault="00F43F67" w:rsidP="00A60B99">
            <w:pPr>
              <w:suppressAutoHyphens/>
              <w:overflowPunct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F43F67">
              <w:rPr>
                <w:color w:val="000000"/>
                <w:sz w:val="24"/>
                <w:szCs w:val="24"/>
                <w:lang w:val="ru-RU" w:eastAsia="ru-RU" w:bidi="hi-IN"/>
              </w:rPr>
              <w:t>Зона предназначена преимущественно для размещения объектов делового, общественного, социального и коммерческого назначения с возможностью размещения объектов жилищно-коммунального хозяйства.</w:t>
            </w:r>
          </w:p>
        </w:tc>
      </w:tr>
      <w:tr w:rsidR="00CA22F7" w:rsidRPr="004E0CA0" w14:paraId="66642566" w14:textId="77777777" w:rsidTr="002C729C">
        <w:trPr>
          <w:trHeight w:val="20"/>
        </w:trPr>
        <w:tc>
          <w:tcPr>
            <w:tcW w:w="300" w:type="pct"/>
            <w:vAlign w:val="center"/>
            <w:hideMark/>
          </w:tcPr>
          <w:p w14:paraId="245BC6B4" w14:textId="77777777" w:rsidR="00CA22F7" w:rsidRPr="00A60B99" w:rsidRDefault="00CA22F7">
            <w:pPr>
              <w:suppressAutoHyphens/>
              <w:rPr>
                <w:sz w:val="24"/>
                <w:szCs w:val="24"/>
                <w:lang w:val="ru-RU" w:bidi="hi-IN"/>
              </w:rPr>
            </w:pPr>
            <w:r w:rsidRPr="00A60B99">
              <w:rPr>
                <w:sz w:val="24"/>
                <w:szCs w:val="24"/>
                <w:lang w:val="ru-RU" w:bidi="hi-IN"/>
              </w:rPr>
              <w:t>3</w:t>
            </w:r>
          </w:p>
        </w:tc>
        <w:tc>
          <w:tcPr>
            <w:tcW w:w="4700" w:type="pct"/>
            <w:gridSpan w:val="2"/>
            <w:vAlign w:val="center"/>
            <w:hideMark/>
          </w:tcPr>
          <w:p w14:paraId="6FE2AF18" w14:textId="77777777" w:rsidR="00CA22F7" w:rsidRPr="00903DB4" w:rsidRDefault="00CA22F7">
            <w:pPr>
              <w:suppressAutoHyphens/>
              <w:overflowPunct w:val="0"/>
              <w:textAlignment w:val="baseline"/>
              <w:rPr>
                <w:b/>
                <w:bCs/>
                <w:color w:val="000000"/>
                <w:sz w:val="24"/>
                <w:szCs w:val="24"/>
                <w:lang w:val="ru-RU" w:eastAsia="ru-RU" w:bidi="hi-IN"/>
              </w:rPr>
            </w:pPr>
            <w:r w:rsidRPr="00903DB4">
              <w:rPr>
                <w:b/>
                <w:bCs/>
                <w:color w:val="000000"/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</w:tr>
      <w:tr w:rsidR="00436338" w:rsidRPr="004E0CA0" w14:paraId="426C7B01" w14:textId="77777777" w:rsidTr="002C729C">
        <w:trPr>
          <w:trHeight w:val="20"/>
        </w:trPr>
        <w:tc>
          <w:tcPr>
            <w:tcW w:w="300" w:type="pct"/>
            <w:vAlign w:val="center"/>
          </w:tcPr>
          <w:p w14:paraId="3C27568B" w14:textId="1B570BCE" w:rsidR="00436338" w:rsidRPr="00A60B99" w:rsidRDefault="00436338" w:rsidP="00436338">
            <w:pPr>
              <w:suppressAutoHyphens/>
              <w:rPr>
                <w:rFonts w:eastAsia="Calibri"/>
                <w:sz w:val="24"/>
                <w:szCs w:val="24"/>
                <w:lang w:val="ru-RU" w:bidi="hi-IN"/>
              </w:rPr>
            </w:pPr>
            <w:r w:rsidRPr="00A60B99">
              <w:rPr>
                <w:rFonts w:eastAsia="Calibri"/>
                <w:sz w:val="24"/>
                <w:szCs w:val="24"/>
                <w:lang w:val="ru-RU" w:bidi="hi-IN"/>
              </w:rPr>
              <w:t>3.1</w:t>
            </w:r>
          </w:p>
        </w:tc>
        <w:tc>
          <w:tcPr>
            <w:tcW w:w="1392" w:type="pct"/>
            <w:vAlign w:val="center"/>
          </w:tcPr>
          <w:p w14:paraId="4C2FE511" w14:textId="0E384406" w:rsidR="00436338" w:rsidRPr="00A60B99" w:rsidRDefault="00F43F67" w:rsidP="00436338">
            <w:pPr>
              <w:suppressAutoHyphens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F43F67">
              <w:rPr>
                <w:color w:val="000000"/>
                <w:sz w:val="24"/>
                <w:szCs w:val="24"/>
                <w:lang w:val="ru-RU" w:eastAsia="ru-RU"/>
              </w:rPr>
              <w:t>Производственные зоны, зоны инженерной инфраструктуры и транспортной инфраструктур</w:t>
            </w:r>
          </w:p>
        </w:tc>
        <w:tc>
          <w:tcPr>
            <w:tcW w:w="3308" w:type="pct"/>
            <w:vAlign w:val="center"/>
          </w:tcPr>
          <w:p w14:paraId="64739D75" w14:textId="74074D2A" w:rsidR="00436338" w:rsidRPr="00436338" w:rsidRDefault="00F43F67" w:rsidP="00597AB4">
            <w:pPr>
              <w:suppressAutoHyphens/>
              <w:overflowPunct w:val="0"/>
              <w:adjustRightInd w:val="0"/>
              <w:textAlignment w:val="baseline"/>
              <w:rPr>
                <w:sz w:val="24"/>
                <w:szCs w:val="24"/>
                <w:lang w:val="ru-RU" w:bidi="hi-IN"/>
              </w:rPr>
            </w:pPr>
            <w:r w:rsidRPr="00F43F67">
              <w:rPr>
                <w:color w:val="000000"/>
                <w:sz w:val="24"/>
                <w:szCs w:val="24"/>
                <w:lang w:val="ru-RU" w:eastAsia="ru-RU"/>
              </w:rPr>
              <w:t>Зона предназначена для размещения производственных объектов, объектов инженерной инфраструктуры, объектов транспортной инфраструктуры, а также территорий для установления санитарно-защитных зон таких объектов в соответствии с требованиями технических регламентов.</w:t>
            </w:r>
          </w:p>
        </w:tc>
      </w:tr>
      <w:tr w:rsidR="00F43F67" w:rsidRPr="004E0CA0" w14:paraId="41158101" w14:textId="77777777" w:rsidTr="002C729C">
        <w:trPr>
          <w:trHeight w:val="20"/>
        </w:trPr>
        <w:tc>
          <w:tcPr>
            <w:tcW w:w="300" w:type="pct"/>
            <w:vAlign w:val="center"/>
          </w:tcPr>
          <w:p w14:paraId="4E577ED2" w14:textId="68347998" w:rsidR="00F43F67" w:rsidRPr="00A60B99" w:rsidRDefault="00F43F67" w:rsidP="00F43F67">
            <w:pPr>
              <w:suppressAutoHyphens/>
              <w:rPr>
                <w:rFonts w:eastAsia="Calibri"/>
                <w:sz w:val="24"/>
                <w:szCs w:val="24"/>
                <w:lang w:val="ru-RU" w:bidi="hi-IN"/>
              </w:rPr>
            </w:pPr>
            <w:r>
              <w:rPr>
                <w:rFonts w:eastAsia="Calibri"/>
                <w:sz w:val="24"/>
                <w:szCs w:val="24"/>
                <w:lang w:val="ru-RU" w:bidi="hi-IN"/>
              </w:rPr>
              <w:t>3.2</w:t>
            </w:r>
          </w:p>
        </w:tc>
        <w:tc>
          <w:tcPr>
            <w:tcW w:w="1392" w:type="pct"/>
            <w:vAlign w:val="center"/>
          </w:tcPr>
          <w:p w14:paraId="0DA91CC7" w14:textId="200602BC" w:rsidR="00F43F67" w:rsidRPr="00A60B99" w:rsidRDefault="00F43F67" w:rsidP="00F43F67">
            <w:pPr>
              <w:suppressAutoHyphens/>
              <w:rPr>
                <w:color w:val="000000"/>
                <w:sz w:val="24"/>
                <w:szCs w:val="24"/>
                <w:lang w:val="ru-RU" w:eastAsia="ru-RU"/>
              </w:rPr>
            </w:pPr>
            <w:r w:rsidRPr="00A60B99">
              <w:rPr>
                <w:color w:val="000000"/>
                <w:sz w:val="24"/>
                <w:szCs w:val="24"/>
                <w:lang w:val="ru-RU" w:eastAsia="ru-RU"/>
              </w:rPr>
              <w:t>Производственная зона</w:t>
            </w:r>
          </w:p>
        </w:tc>
        <w:tc>
          <w:tcPr>
            <w:tcW w:w="3308" w:type="pct"/>
            <w:vAlign w:val="center"/>
          </w:tcPr>
          <w:p w14:paraId="2BC1B3A5" w14:textId="79D41EA8" w:rsidR="00F43F67" w:rsidRPr="00436338" w:rsidRDefault="00F43F67" w:rsidP="00F43F67">
            <w:pPr>
              <w:suppressAutoHyphens/>
              <w:overflowPunct w:val="0"/>
              <w:adjustRightInd w:val="0"/>
              <w:textAlignment w:val="baseline"/>
              <w:rPr>
                <w:color w:val="000000"/>
                <w:sz w:val="24"/>
                <w:szCs w:val="24"/>
                <w:lang w:val="ru-RU" w:eastAsia="ru-RU"/>
              </w:rPr>
            </w:pPr>
            <w:r w:rsidRPr="00F43F67">
              <w:rPr>
                <w:color w:val="000000"/>
                <w:sz w:val="24"/>
                <w:szCs w:val="24"/>
                <w:lang w:val="ru-RU" w:eastAsia="ru-RU" w:bidi="hi-IN"/>
              </w:rPr>
              <w:t>Зона предназначена для размещения производственных объектов, а также территорий для установления санитарно-защитных зон таких объектов в соответствии с требованиями технических регламентов.</w:t>
            </w:r>
          </w:p>
        </w:tc>
      </w:tr>
      <w:tr w:rsidR="00F43F67" w:rsidRPr="003C4F06" w14:paraId="2DF13F80" w14:textId="77777777" w:rsidTr="008611B2">
        <w:trPr>
          <w:trHeight w:val="20"/>
        </w:trPr>
        <w:tc>
          <w:tcPr>
            <w:tcW w:w="300" w:type="pct"/>
            <w:vAlign w:val="center"/>
          </w:tcPr>
          <w:p w14:paraId="30B5FD48" w14:textId="60084832" w:rsidR="00F43F67" w:rsidRPr="00A60B99" w:rsidRDefault="00F43F67" w:rsidP="00F43F67">
            <w:pPr>
              <w:suppressAutoHyphens/>
              <w:rPr>
                <w:rFonts w:eastAsia="Calibri"/>
                <w:sz w:val="24"/>
                <w:szCs w:val="24"/>
                <w:lang w:val="ru-RU" w:bidi="hi-IN"/>
              </w:rPr>
            </w:pPr>
            <w:r>
              <w:rPr>
                <w:rFonts w:eastAsia="Calibri"/>
                <w:sz w:val="24"/>
                <w:szCs w:val="24"/>
                <w:lang w:val="ru-RU" w:bidi="hi-IN"/>
              </w:rPr>
              <w:t>4</w:t>
            </w:r>
          </w:p>
        </w:tc>
        <w:tc>
          <w:tcPr>
            <w:tcW w:w="4700" w:type="pct"/>
            <w:gridSpan w:val="2"/>
            <w:vAlign w:val="center"/>
          </w:tcPr>
          <w:p w14:paraId="4FA2A719" w14:textId="4C0B44F5" w:rsidR="00F43F67" w:rsidRPr="0042381E" w:rsidRDefault="00F43F67" w:rsidP="00F43F67">
            <w:pPr>
              <w:suppressAutoHyphens/>
              <w:overflowPunct w:val="0"/>
              <w:adjustRightInd w:val="0"/>
              <w:textAlignment w:val="baseline"/>
              <w:rPr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b/>
                <w:color w:val="000000"/>
                <w:sz w:val="24"/>
                <w:szCs w:val="24"/>
                <w:lang w:val="ru-RU" w:eastAsia="ru-RU" w:bidi="hi-IN"/>
              </w:rPr>
              <w:t>Зоны сельскохозяйственного использования</w:t>
            </w:r>
          </w:p>
        </w:tc>
      </w:tr>
      <w:tr w:rsidR="00F43F67" w:rsidRPr="004E0CA0" w14:paraId="5D8ADC40" w14:textId="77777777" w:rsidTr="002C729C">
        <w:trPr>
          <w:trHeight w:val="20"/>
        </w:trPr>
        <w:tc>
          <w:tcPr>
            <w:tcW w:w="300" w:type="pct"/>
            <w:vAlign w:val="center"/>
          </w:tcPr>
          <w:p w14:paraId="6B0BABEB" w14:textId="67C62D64" w:rsidR="00F43F67" w:rsidRPr="00A60B99" w:rsidRDefault="00F43F67" w:rsidP="00F43F67">
            <w:pPr>
              <w:suppressAutoHyphens/>
              <w:rPr>
                <w:rFonts w:eastAsia="Calibri"/>
                <w:sz w:val="24"/>
                <w:szCs w:val="24"/>
                <w:lang w:val="ru-RU" w:bidi="hi-IN"/>
              </w:rPr>
            </w:pPr>
            <w:r>
              <w:rPr>
                <w:rFonts w:eastAsia="Calibri"/>
                <w:sz w:val="24"/>
                <w:szCs w:val="24"/>
                <w:lang w:val="ru-RU" w:bidi="hi-IN"/>
              </w:rPr>
              <w:t>4.1</w:t>
            </w:r>
          </w:p>
        </w:tc>
        <w:tc>
          <w:tcPr>
            <w:tcW w:w="1392" w:type="pct"/>
            <w:vAlign w:val="center"/>
          </w:tcPr>
          <w:p w14:paraId="39CF3A53" w14:textId="56602E96" w:rsidR="00F43F67" w:rsidRPr="00A60B99" w:rsidRDefault="00F43F67" w:rsidP="00F43F67">
            <w:pPr>
              <w:suppressAutoHyphens/>
              <w:rPr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F43F67">
              <w:rPr>
                <w:color w:val="000000"/>
                <w:sz w:val="24"/>
                <w:szCs w:val="24"/>
                <w:lang w:eastAsia="ru-RU"/>
              </w:rPr>
              <w:t>Зон</w:t>
            </w:r>
            <w:proofErr w:type="spellEnd"/>
            <w:r w:rsidRPr="00F43F67">
              <w:rPr>
                <w:color w:val="000000"/>
                <w:sz w:val="24"/>
                <w:szCs w:val="24"/>
                <w:lang w:val="ru-RU" w:eastAsia="ru-RU"/>
              </w:rPr>
              <w:t>ы</w:t>
            </w:r>
            <w:r w:rsidRPr="00F43F6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3F67">
              <w:rPr>
                <w:color w:val="000000"/>
                <w:sz w:val="24"/>
                <w:szCs w:val="24"/>
                <w:lang w:eastAsia="ru-RU"/>
              </w:rPr>
              <w:t>сельскохозяйственного</w:t>
            </w:r>
            <w:proofErr w:type="spellEnd"/>
            <w:r w:rsidRPr="00F43F6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3F67">
              <w:rPr>
                <w:color w:val="000000"/>
                <w:sz w:val="24"/>
                <w:szCs w:val="24"/>
                <w:lang w:eastAsia="ru-RU"/>
              </w:rPr>
              <w:t>использования</w:t>
            </w:r>
            <w:proofErr w:type="spellEnd"/>
          </w:p>
        </w:tc>
        <w:tc>
          <w:tcPr>
            <w:tcW w:w="3308" w:type="pct"/>
            <w:vAlign w:val="center"/>
          </w:tcPr>
          <w:p w14:paraId="5DFD67FA" w14:textId="28B9FCA4" w:rsidR="00F43F67" w:rsidRPr="00436338" w:rsidRDefault="00F43F67" w:rsidP="00F43F67">
            <w:pPr>
              <w:suppressAutoHyphens/>
              <w:overflowPunct w:val="0"/>
              <w:adjustRightInd w:val="0"/>
              <w:textAlignment w:val="baseline"/>
              <w:rPr>
                <w:color w:val="000000"/>
                <w:sz w:val="24"/>
                <w:szCs w:val="24"/>
                <w:lang w:val="ru-RU" w:eastAsia="ru-RU"/>
              </w:rPr>
            </w:pPr>
            <w:r w:rsidRPr="00F43F67">
              <w:rPr>
                <w:color w:val="000000"/>
                <w:sz w:val="24"/>
                <w:szCs w:val="24"/>
                <w:lang w:val="ru-RU" w:eastAsia="ru-RU" w:bidi="hi-IN"/>
              </w:rPr>
              <w:t>Зона предназначена для размещения объектов сельскохозяйственного производства, крестьянских (фермерских) хозяйств, пашней, сенокосов, пастбищ, залежей, земель, занятых многолетними насаждениями, питомниками.</w:t>
            </w:r>
          </w:p>
        </w:tc>
      </w:tr>
      <w:tr w:rsidR="00F43F67" w:rsidRPr="003C4F06" w14:paraId="7EF0EBF1" w14:textId="77777777" w:rsidTr="008611B2">
        <w:trPr>
          <w:trHeight w:val="20"/>
        </w:trPr>
        <w:tc>
          <w:tcPr>
            <w:tcW w:w="300" w:type="pct"/>
            <w:vAlign w:val="center"/>
          </w:tcPr>
          <w:p w14:paraId="29FCC369" w14:textId="3DB57856" w:rsidR="00F43F67" w:rsidRDefault="00F43F67" w:rsidP="00F43F67">
            <w:pPr>
              <w:suppressAutoHyphens/>
              <w:rPr>
                <w:rFonts w:eastAsia="Calibri"/>
                <w:sz w:val="24"/>
                <w:szCs w:val="24"/>
                <w:lang w:val="ru-RU" w:bidi="hi-IN"/>
              </w:rPr>
            </w:pPr>
            <w:r>
              <w:rPr>
                <w:rFonts w:eastAsia="Calibri"/>
                <w:sz w:val="24"/>
                <w:szCs w:val="24"/>
                <w:lang w:val="ru-RU" w:bidi="hi-IN"/>
              </w:rPr>
              <w:t>5</w:t>
            </w:r>
          </w:p>
        </w:tc>
        <w:tc>
          <w:tcPr>
            <w:tcW w:w="4700" w:type="pct"/>
            <w:gridSpan w:val="2"/>
            <w:vAlign w:val="center"/>
          </w:tcPr>
          <w:p w14:paraId="40F12A4F" w14:textId="32B38CE3" w:rsidR="00F43F67" w:rsidRPr="008611B2" w:rsidRDefault="00F43F67" w:rsidP="00F43F67">
            <w:pPr>
              <w:suppressAutoHyphens/>
              <w:overflowPunct w:val="0"/>
              <w:adjustRightInd w:val="0"/>
              <w:textAlignment w:val="baseline"/>
              <w:rPr>
                <w:b/>
                <w:color w:val="000000"/>
                <w:sz w:val="24"/>
                <w:szCs w:val="24"/>
                <w:lang w:val="ru-RU" w:eastAsia="ru-RU" w:bidi="hi-IN"/>
              </w:rPr>
            </w:pP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Зоны</w:t>
            </w:r>
            <w:proofErr w:type="spellEnd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рекреационного</w:t>
            </w:r>
            <w:proofErr w:type="spellEnd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3A51">
              <w:rPr>
                <w:b/>
                <w:bCs/>
                <w:sz w:val="24"/>
                <w:szCs w:val="24"/>
                <w:lang w:eastAsia="ru-RU" w:bidi="hi-IN"/>
              </w:rPr>
              <w:t>назначения</w:t>
            </w:r>
            <w:proofErr w:type="spellEnd"/>
          </w:p>
        </w:tc>
      </w:tr>
      <w:tr w:rsidR="00F43F67" w:rsidRPr="004E0CA0" w14:paraId="2E72202E" w14:textId="77777777" w:rsidTr="002C729C">
        <w:trPr>
          <w:trHeight w:val="20"/>
        </w:trPr>
        <w:tc>
          <w:tcPr>
            <w:tcW w:w="300" w:type="pct"/>
            <w:vAlign w:val="center"/>
          </w:tcPr>
          <w:p w14:paraId="7A96F733" w14:textId="6415FD80" w:rsidR="00F43F67" w:rsidRDefault="00F43F67" w:rsidP="00F43F67">
            <w:pPr>
              <w:suppressAutoHyphens/>
              <w:rPr>
                <w:rFonts w:eastAsia="Calibri"/>
                <w:sz w:val="24"/>
                <w:szCs w:val="24"/>
                <w:lang w:val="ru-RU" w:bidi="hi-IN"/>
              </w:rPr>
            </w:pPr>
            <w:r>
              <w:rPr>
                <w:rFonts w:eastAsia="Calibri"/>
                <w:sz w:val="24"/>
                <w:szCs w:val="24"/>
                <w:lang w:val="ru-RU" w:bidi="hi-IN"/>
              </w:rPr>
              <w:t>5.1</w:t>
            </w:r>
          </w:p>
        </w:tc>
        <w:tc>
          <w:tcPr>
            <w:tcW w:w="1392" w:type="pct"/>
            <w:vAlign w:val="center"/>
          </w:tcPr>
          <w:p w14:paraId="0C966773" w14:textId="2C44DA8A" w:rsidR="00F43F67" w:rsidRPr="008611B2" w:rsidRDefault="00F43F67" w:rsidP="00F43F67">
            <w:pPr>
              <w:suppressAutoHyphens/>
              <w:rPr>
                <w:color w:val="000000"/>
                <w:sz w:val="24"/>
                <w:szCs w:val="24"/>
                <w:lang w:val="ru-RU" w:eastAsia="ru-RU"/>
              </w:rPr>
            </w:pPr>
            <w:r w:rsidRPr="00F43F67">
              <w:rPr>
                <w:color w:val="000000"/>
                <w:sz w:val="24"/>
                <w:szCs w:val="24"/>
                <w:lang w:val="ru-RU" w:eastAsia="ru-RU" w:bidi="hi-IN"/>
              </w:rPr>
              <w:t>Зоны рекреационного назначения</w:t>
            </w:r>
          </w:p>
        </w:tc>
        <w:tc>
          <w:tcPr>
            <w:tcW w:w="3308" w:type="pct"/>
            <w:vAlign w:val="center"/>
          </w:tcPr>
          <w:p w14:paraId="3BEA3A3B" w14:textId="77777777" w:rsidR="00F43F67" w:rsidRPr="00F43F67" w:rsidRDefault="00F43F67" w:rsidP="00F43F67">
            <w:pPr>
              <w:suppressAutoHyphens/>
              <w:overflowPunct w:val="0"/>
              <w:adjustRightInd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F43F67">
              <w:rPr>
                <w:color w:val="000000"/>
                <w:sz w:val="24"/>
                <w:szCs w:val="24"/>
                <w:lang w:val="ru-RU" w:eastAsia="ru-RU" w:bidi="hi-IN"/>
              </w:rPr>
              <w:t>Зона предназначена для размещения:</w:t>
            </w:r>
          </w:p>
          <w:p w14:paraId="23C8CD64" w14:textId="77777777" w:rsidR="00F43F67" w:rsidRPr="00F43F67" w:rsidRDefault="00F43F67" w:rsidP="00F43F67">
            <w:pPr>
              <w:suppressAutoHyphens/>
              <w:overflowPunct w:val="0"/>
              <w:adjustRightInd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F43F67">
              <w:rPr>
                <w:color w:val="000000"/>
                <w:sz w:val="24"/>
                <w:szCs w:val="24"/>
                <w:lang w:val="ru-RU" w:eastAsia="ru-RU" w:bidi="hi-IN"/>
              </w:rPr>
              <w:t>- рекреационных зон прибрежных территорий, естественных незастроенных природных территорий;</w:t>
            </w:r>
          </w:p>
          <w:p w14:paraId="010B6D70" w14:textId="31673962" w:rsidR="00F43F67" w:rsidRPr="00903DB4" w:rsidRDefault="00F43F67" w:rsidP="00F43F67">
            <w:pPr>
              <w:suppressAutoHyphens/>
              <w:overflowPunct w:val="0"/>
              <w:adjustRightInd w:val="0"/>
              <w:textAlignment w:val="baseline"/>
              <w:rPr>
                <w:color w:val="000000"/>
                <w:sz w:val="24"/>
                <w:szCs w:val="24"/>
                <w:lang w:val="ru-RU" w:eastAsia="ru-RU" w:bidi="hi-IN"/>
              </w:rPr>
            </w:pPr>
            <w:r w:rsidRPr="00F43F67">
              <w:rPr>
                <w:color w:val="000000"/>
                <w:sz w:val="24"/>
                <w:szCs w:val="24"/>
                <w:lang w:val="ru-RU" w:eastAsia="ru-RU" w:bidi="hi-IN"/>
              </w:rPr>
              <w:t>- озелененных территорий общего пользования (парки, сады, скверы, бульвары, городские леса)</w:t>
            </w:r>
            <w:r>
              <w:rPr>
                <w:color w:val="000000"/>
                <w:sz w:val="24"/>
                <w:szCs w:val="24"/>
                <w:lang w:val="ru-RU" w:eastAsia="ru-RU" w:bidi="hi-IN"/>
              </w:rPr>
              <w:t>.</w:t>
            </w:r>
          </w:p>
        </w:tc>
      </w:tr>
    </w:tbl>
    <w:p w14:paraId="38BE6853" w14:textId="38146836" w:rsidR="004D483A" w:rsidRDefault="004D483A" w:rsidP="00A60B9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1BFA823C" w14:textId="425E5A63" w:rsidR="004D483A" w:rsidRPr="004D483A" w:rsidRDefault="004D483A" w:rsidP="00A60B99">
      <w:pPr>
        <w:pStyle w:val="2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213941693"/>
      <w:r w:rsidRPr="004D483A">
        <w:rPr>
          <w:rFonts w:ascii="Times New Roman" w:hAnsi="Times New Roman" w:cs="Times New Roman"/>
          <w:color w:val="auto"/>
          <w:sz w:val="28"/>
          <w:szCs w:val="28"/>
          <w:lang w:val="ru-RU"/>
        </w:rPr>
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8"/>
    </w:p>
    <w:p w14:paraId="035D7BDC" w14:textId="77777777" w:rsidR="006B65EC" w:rsidRPr="006B65EC" w:rsidRDefault="006B65EC" w:rsidP="006B65EC">
      <w:pPr>
        <w:widowControl/>
        <w:suppressAutoHyphens/>
        <w:autoSpaceDE/>
        <w:autoSpaceDN/>
        <w:spacing w:after="120" w:line="360" w:lineRule="exact"/>
        <w:jc w:val="right"/>
        <w:rPr>
          <w:sz w:val="28"/>
          <w:szCs w:val="28"/>
          <w:lang w:val="ru-RU" w:eastAsia="zh-CN" w:bidi="ru-RU"/>
        </w:rPr>
      </w:pPr>
      <w:r w:rsidRPr="006B65EC">
        <w:rPr>
          <w:sz w:val="28"/>
          <w:szCs w:val="28"/>
          <w:lang w:val="ru-RU" w:eastAsia="zh-CN" w:bidi="ru-RU"/>
        </w:rPr>
        <w:t>Таблица 3</w:t>
      </w:r>
    </w:p>
    <w:p w14:paraId="34655B00" w14:textId="77777777" w:rsidR="006B65EC" w:rsidRPr="006B65EC" w:rsidRDefault="006B65EC" w:rsidP="006B65EC">
      <w:pPr>
        <w:widowControl/>
        <w:suppressAutoHyphens/>
        <w:autoSpaceDE/>
        <w:autoSpaceDN/>
        <w:spacing w:after="120" w:line="360" w:lineRule="exact"/>
        <w:jc w:val="center"/>
        <w:rPr>
          <w:sz w:val="28"/>
          <w:szCs w:val="28"/>
          <w:lang w:val="ru-RU" w:eastAsia="zh-CN" w:bidi="ru-RU"/>
        </w:rPr>
      </w:pPr>
      <w:r w:rsidRPr="006B65EC">
        <w:rPr>
          <w:sz w:val="28"/>
          <w:szCs w:val="28"/>
          <w:lang w:val="ru-RU" w:eastAsia="zh-CN" w:bidi="ru-RU"/>
        </w:rPr>
        <w:t>Сведения о планируемых для размещения объектах местного значения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4368"/>
        <w:gridCol w:w="2217"/>
      </w:tblGrid>
      <w:tr w:rsidR="006B65EC" w:rsidRPr="006B65EC" w14:paraId="7338E0EC" w14:textId="77777777" w:rsidTr="002B7D83">
        <w:trPr>
          <w:trHeight w:val="284"/>
          <w:tblHeader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CBB1" w14:textId="4CBA55F6" w:rsidR="006B65EC" w:rsidRPr="006B65EC" w:rsidRDefault="002B7D83" w:rsidP="006B65EC">
            <w:pPr>
              <w:jc w:val="center"/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Функциональня</w:t>
            </w:r>
            <w:proofErr w:type="spellEnd"/>
            <w:r>
              <w:rPr>
                <w:b/>
                <w:lang w:val="ru-RU"/>
              </w:rPr>
              <w:t xml:space="preserve"> з</w:t>
            </w:r>
            <w:proofErr w:type="spellStart"/>
            <w:r w:rsidR="006B65EC" w:rsidRPr="006B65EC">
              <w:rPr>
                <w:b/>
              </w:rPr>
              <w:t>она</w:t>
            </w:r>
            <w:proofErr w:type="spellEnd"/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2416" w14:textId="77777777" w:rsidR="006B65EC" w:rsidRPr="006B65EC" w:rsidRDefault="006B65EC" w:rsidP="006B65EC">
            <w:pPr>
              <w:jc w:val="center"/>
              <w:rPr>
                <w:b/>
              </w:rPr>
            </w:pPr>
            <w:proofErr w:type="spellStart"/>
            <w:r w:rsidRPr="006B65EC">
              <w:rPr>
                <w:b/>
              </w:rPr>
              <w:t>Наименование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3136" w14:textId="77777777" w:rsidR="006B65EC" w:rsidRPr="006B65EC" w:rsidRDefault="006B65EC" w:rsidP="006B65EC">
            <w:pPr>
              <w:jc w:val="center"/>
              <w:rPr>
                <w:b/>
              </w:rPr>
            </w:pPr>
            <w:proofErr w:type="spellStart"/>
            <w:r w:rsidRPr="006B65EC">
              <w:rPr>
                <w:b/>
              </w:rPr>
              <w:t>Местоположение</w:t>
            </w:r>
            <w:proofErr w:type="spellEnd"/>
          </w:p>
        </w:tc>
      </w:tr>
      <w:tr w:rsidR="002B7D83" w:rsidRPr="006B65EC" w14:paraId="517FC71F" w14:textId="77777777" w:rsidTr="002B7D83">
        <w:trPr>
          <w:trHeight w:val="284"/>
          <w:tblHeader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D6BF" w14:textId="2754333B" w:rsidR="002B7D83" w:rsidRDefault="002B7D83" w:rsidP="006B65EC">
            <w:pPr>
              <w:jc w:val="center"/>
              <w:rPr>
                <w:b/>
                <w:lang w:val="ru-RU"/>
              </w:rPr>
            </w:pPr>
            <w:r w:rsidRPr="002B7D83">
              <w:rPr>
                <w:lang w:val="ru-RU"/>
              </w:rPr>
              <w:t>Производственные зоны, зоны инженерной инфраструктуры и транспортной инфраструктур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217F" w14:textId="3231B26D" w:rsidR="002B7D83" w:rsidRPr="006B65EC" w:rsidRDefault="002B7D83" w:rsidP="006B65EC">
            <w:pPr>
              <w:jc w:val="center"/>
              <w:rPr>
                <w:b/>
              </w:rPr>
            </w:pPr>
            <w:r w:rsidRPr="002B7D83">
              <w:rPr>
                <w:lang w:val="ru-RU"/>
              </w:rPr>
              <w:t>Строительство насосной станции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E33F" w14:textId="47EA08AC" w:rsidR="002B7D83" w:rsidRPr="006B65EC" w:rsidRDefault="002B7D83" w:rsidP="006B65EC">
            <w:pPr>
              <w:jc w:val="center"/>
              <w:rPr>
                <w:b/>
              </w:rPr>
            </w:pPr>
            <w:r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sz w:val="24"/>
                <w:szCs w:val="24"/>
                <w:lang w:val="ru-RU"/>
              </w:rPr>
              <w:t>Кояново</w:t>
            </w:r>
            <w:proofErr w:type="spellEnd"/>
          </w:p>
        </w:tc>
      </w:tr>
      <w:tr w:rsidR="009D7DE7" w:rsidRPr="006B65EC" w14:paraId="65048952" w14:textId="77777777" w:rsidTr="002B7D83">
        <w:trPr>
          <w:trHeight w:val="284"/>
          <w:tblHeader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70BD" w14:textId="49DFF762" w:rsidR="009D7DE7" w:rsidRPr="00C4712D" w:rsidRDefault="002B7D83" w:rsidP="005C6050">
            <w:pPr>
              <w:jc w:val="center"/>
              <w:rPr>
                <w:bCs/>
                <w:color w:val="000000"/>
                <w:sz w:val="24"/>
                <w:szCs w:val="24"/>
                <w:lang w:val="ru-RU" w:eastAsia="ru-RU" w:bidi="hi-IN"/>
              </w:rPr>
            </w:pPr>
            <w:r w:rsidRPr="002B7D83">
              <w:rPr>
                <w:lang w:val="ru-RU"/>
              </w:rPr>
              <w:t>Производственные зоны, зоны инженерной инфраструктуры и транспортной инфраструктур</w:t>
            </w:r>
          </w:p>
        </w:tc>
        <w:tc>
          <w:tcPr>
            <w:tcW w:w="4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D5AE" w14:textId="3BB67AE0" w:rsidR="009D7DE7" w:rsidRPr="002C52AB" w:rsidRDefault="009D7DE7" w:rsidP="005C6050">
            <w:pPr>
              <w:jc w:val="center"/>
              <w:rPr>
                <w:sz w:val="24"/>
                <w:szCs w:val="24"/>
                <w:lang w:val="ru-RU"/>
              </w:rPr>
            </w:pPr>
            <w:r w:rsidRPr="002C52AB">
              <w:rPr>
                <w:sz w:val="24"/>
                <w:szCs w:val="24"/>
                <w:lang w:val="ru-RU"/>
              </w:rPr>
              <w:t>Котельная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57F2" w14:textId="316C1157" w:rsidR="009D7DE7" w:rsidRDefault="009D7DE7" w:rsidP="005C6050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с. </w:t>
            </w:r>
            <w:proofErr w:type="spellStart"/>
            <w:r>
              <w:rPr>
                <w:sz w:val="24"/>
                <w:szCs w:val="24"/>
                <w:lang w:val="ru-RU"/>
              </w:rPr>
              <w:t>Кояново</w:t>
            </w:r>
            <w:proofErr w:type="spellEnd"/>
          </w:p>
        </w:tc>
      </w:tr>
    </w:tbl>
    <w:p w14:paraId="3630932E" w14:textId="77777777" w:rsidR="006B65EC" w:rsidRDefault="006B65EC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C972AAE" w14:textId="23274FE4" w:rsidR="004D483A" w:rsidRPr="00C17B48" w:rsidRDefault="004D483A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7B48">
        <w:rPr>
          <w:sz w:val="28"/>
          <w:szCs w:val="28"/>
          <w:lang w:val="ru-RU"/>
        </w:rPr>
        <w:t xml:space="preserve">Схемами территориального планирования Российской Федерации размещение объектов федерального значения на </w:t>
      </w:r>
      <w:r>
        <w:rPr>
          <w:sz w:val="28"/>
          <w:szCs w:val="28"/>
          <w:lang w:val="ru-RU"/>
        </w:rPr>
        <w:t xml:space="preserve">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 xml:space="preserve">одготовлен Генеральный план, </w:t>
      </w:r>
      <w:r w:rsidRPr="00C17B48">
        <w:rPr>
          <w:sz w:val="28"/>
          <w:szCs w:val="28"/>
          <w:lang w:val="ru-RU"/>
        </w:rPr>
        <w:t>не предусмотрено.</w:t>
      </w:r>
    </w:p>
    <w:p w14:paraId="1E4CFA27" w14:textId="102ECA6D" w:rsidR="004D483A" w:rsidRDefault="004D483A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07BA3">
        <w:rPr>
          <w:sz w:val="28"/>
          <w:szCs w:val="28"/>
          <w:lang w:val="ru-RU"/>
        </w:rPr>
        <w:t>Схемой территориального планирования Пермского края, утвержденной постановлением Правительства Пермского края от 27</w:t>
      </w:r>
      <w:r w:rsidR="000459A5">
        <w:rPr>
          <w:sz w:val="28"/>
          <w:szCs w:val="28"/>
          <w:lang w:val="ru-RU"/>
        </w:rPr>
        <w:t xml:space="preserve"> октября </w:t>
      </w:r>
      <w:r w:rsidRPr="00B07BA3">
        <w:rPr>
          <w:sz w:val="28"/>
          <w:szCs w:val="28"/>
          <w:lang w:val="ru-RU"/>
        </w:rPr>
        <w:t>2009</w:t>
      </w:r>
      <w:r w:rsidR="000459A5">
        <w:rPr>
          <w:sz w:val="28"/>
          <w:szCs w:val="28"/>
          <w:lang w:val="ru-RU"/>
        </w:rPr>
        <w:t xml:space="preserve"> г.</w:t>
      </w:r>
      <w:r w:rsidRPr="00B07BA3">
        <w:rPr>
          <w:sz w:val="28"/>
          <w:szCs w:val="28"/>
          <w:lang w:val="ru-RU"/>
        </w:rPr>
        <w:t xml:space="preserve"> </w:t>
      </w:r>
      <w:r w:rsidR="000459A5">
        <w:rPr>
          <w:sz w:val="28"/>
          <w:szCs w:val="28"/>
          <w:lang w:val="ru-RU"/>
        </w:rPr>
        <w:br/>
      </w:r>
      <w:r w:rsidRPr="00B07BA3">
        <w:rPr>
          <w:sz w:val="28"/>
          <w:szCs w:val="28"/>
          <w:lang w:val="ru-RU"/>
        </w:rPr>
        <w:t xml:space="preserve">№ 780-п, </w:t>
      </w:r>
      <w:r w:rsidRPr="006E2FBD">
        <w:rPr>
          <w:sz w:val="28"/>
          <w:szCs w:val="28"/>
          <w:lang w:val="ru-RU"/>
        </w:rPr>
        <w:t>размещение объектов регионального значения</w:t>
      </w:r>
      <w:r>
        <w:rPr>
          <w:sz w:val="28"/>
          <w:szCs w:val="28"/>
          <w:lang w:val="ru-RU"/>
        </w:rPr>
        <w:t xml:space="preserve"> на</w:t>
      </w:r>
      <w:r w:rsidR="00A60B9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территории, </w:t>
      </w:r>
      <w:r w:rsidRPr="00C17B48">
        <w:rPr>
          <w:sz w:val="28"/>
          <w:szCs w:val="28"/>
          <w:lang w:val="ru-RU"/>
        </w:rPr>
        <w:t>применительно к которой п</w:t>
      </w:r>
      <w:r>
        <w:rPr>
          <w:sz w:val="28"/>
          <w:szCs w:val="28"/>
          <w:lang w:val="ru-RU"/>
        </w:rPr>
        <w:t>одготовлен Генеральный план, не</w:t>
      </w:r>
      <w:r w:rsidR="00A60B9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предусмотрено.</w:t>
      </w:r>
      <w:r w:rsidRPr="00C17B48">
        <w:rPr>
          <w:sz w:val="28"/>
          <w:szCs w:val="28"/>
          <w:lang w:val="ru-RU"/>
        </w:rPr>
        <w:t xml:space="preserve"> </w:t>
      </w:r>
    </w:p>
    <w:p w14:paraId="744CDC97" w14:textId="12A02FDC" w:rsidR="00687A9D" w:rsidRPr="00855A12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486E848A" w14:textId="16F57E59" w:rsidR="00A253BF" w:rsidRPr="00490B54" w:rsidRDefault="00A253B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13941694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9"/>
    </w:p>
    <w:p w14:paraId="56095BEB" w14:textId="6965D508" w:rsidR="00666E42" w:rsidRDefault="00666E42" w:rsidP="00ED5FA3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>
        <w:rPr>
          <w:sz w:val="28"/>
          <w:szCs w:val="28"/>
          <w:lang w:val="ru-RU"/>
        </w:rPr>
        <w:t xml:space="preserve">о к населенному пункту </w:t>
      </w:r>
      <w:r w:rsidRPr="00295B21">
        <w:rPr>
          <w:sz w:val="28"/>
          <w:szCs w:val="28"/>
          <w:lang w:val="ru-RU"/>
        </w:rPr>
        <w:t xml:space="preserve">с. </w:t>
      </w:r>
      <w:proofErr w:type="spellStart"/>
      <w:r w:rsidRPr="00295B21">
        <w:rPr>
          <w:sz w:val="28"/>
          <w:szCs w:val="28"/>
          <w:lang w:val="ru-RU"/>
        </w:rPr>
        <w:t>Кояново</w:t>
      </w:r>
      <w:proofErr w:type="spellEnd"/>
      <w:r>
        <w:rPr>
          <w:sz w:val="28"/>
          <w:szCs w:val="28"/>
          <w:lang w:val="ru-RU"/>
        </w:rPr>
        <w:t xml:space="preserve">. </w:t>
      </w:r>
      <w:r w:rsidRPr="00B02D82">
        <w:rPr>
          <w:sz w:val="28"/>
          <w:szCs w:val="28"/>
          <w:lang w:val="ru-RU"/>
        </w:rPr>
        <w:t>Карта</w:t>
      </w:r>
      <w:r w:rsidRPr="00855A12">
        <w:rPr>
          <w:sz w:val="28"/>
          <w:szCs w:val="28"/>
          <w:lang w:val="ru-RU"/>
        </w:rPr>
        <w:t xml:space="preserve"> планируемого размещения объектов местного значения.</w:t>
      </w:r>
    </w:p>
    <w:p w14:paraId="130BED84" w14:textId="6422A07A" w:rsidR="00DE6F26" w:rsidRPr="00B02D82" w:rsidRDefault="00666E42" w:rsidP="00666E4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02D82">
        <w:rPr>
          <w:sz w:val="28"/>
          <w:szCs w:val="28"/>
          <w:lang w:val="ru-RU"/>
        </w:rPr>
        <w:t>2</w:t>
      </w:r>
      <w:r w:rsidR="00DE6F26" w:rsidRPr="00B02D82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</w:t>
      </w:r>
      <w:r>
        <w:rPr>
          <w:sz w:val="28"/>
          <w:szCs w:val="28"/>
          <w:lang w:val="ru-RU"/>
        </w:rPr>
        <w:t xml:space="preserve">енительно к населенному пункту </w:t>
      </w:r>
      <w:r w:rsidRPr="00295B21">
        <w:rPr>
          <w:sz w:val="28"/>
          <w:szCs w:val="28"/>
          <w:lang w:val="ru-RU"/>
        </w:rPr>
        <w:t xml:space="preserve">с. </w:t>
      </w:r>
      <w:proofErr w:type="spellStart"/>
      <w:r w:rsidRPr="00295B21">
        <w:rPr>
          <w:sz w:val="28"/>
          <w:szCs w:val="28"/>
          <w:lang w:val="ru-RU"/>
        </w:rPr>
        <w:t>Кояново</w:t>
      </w:r>
      <w:proofErr w:type="spellEnd"/>
      <w:r>
        <w:rPr>
          <w:sz w:val="28"/>
          <w:szCs w:val="28"/>
          <w:lang w:val="ru-RU"/>
        </w:rPr>
        <w:t xml:space="preserve">. </w:t>
      </w:r>
      <w:r w:rsidRPr="00B02D82">
        <w:rPr>
          <w:sz w:val="28"/>
          <w:szCs w:val="28"/>
          <w:lang w:val="ru-RU"/>
        </w:rPr>
        <w:t>Карта границ населенных пунктов</w:t>
      </w:r>
      <w:r w:rsidRPr="00932408">
        <w:rPr>
          <w:sz w:val="28"/>
          <w:szCs w:val="28"/>
          <w:lang w:val="ru-RU"/>
        </w:rPr>
        <w:t xml:space="preserve"> (в том числе границ образуемых населенных пунктов)</w:t>
      </w:r>
      <w:r w:rsidRPr="00B02D82">
        <w:rPr>
          <w:sz w:val="28"/>
          <w:szCs w:val="28"/>
          <w:lang w:val="ru-RU"/>
        </w:rPr>
        <w:t>.</w:t>
      </w:r>
    </w:p>
    <w:p w14:paraId="7D5F6D94" w14:textId="68631ABB" w:rsidR="00D10AC6" w:rsidRPr="00855A12" w:rsidRDefault="00B02D82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B02D82">
        <w:rPr>
          <w:sz w:val="28"/>
          <w:szCs w:val="28"/>
          <w:lang w:val="ru-RU"/>
        </w:rPr>
        <w:t>3</w:t>
      </w:r>
      <w:r w:rsidR="00666E42">
        <w:rPr>
          <w:sz w:val="28"/>
          <w:szCs w:val="28"/>
          <w:lang w:val="ru-RU"/>
        </w:rPr>
        <w:t>.3.</w:t>
      </w:r>
      <w:r w:rsidR="00666E42" w:rsidRPr="00666E42">
        <w:rPr>
          <w:sz w:val="28"/>
          <w:szCs w:val="28"/>
          <w:lang w:val="ru-RU"/>
        </w:rPr>
        <w:t xml:space="preserve"> </w:t>
      </w:r>
      <w:r w:rsidR="00666E42">
        <w:rPr>
          <w:sz w:val="28"/>
          <w:szCs w:val="28"/>
          <w:lang w:val="ru-RU"/>
        </w:rPr>
        <w:t xml:space="preserve">Генеральный план </w:t>
      </w:r>
      <w:r w:rsidR="00666E42"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 w:rsidR="00666E42">
        <w:rPr>
          <w:sz w:val="28"/>
          <w:szCs w:val="28"/>
          <w:lang w:val="ru-RU"/>
        </w:rPr>
        <w:t xml:space="preserve">о к населенному пункту </w:t>
      </w:r>
      <w:r w:rsidR="00666E42" w:rsidRPr="00295B21">
        <w:rPr>
          <w:sz w:val="28"/>
          <w:szCs w:val="28"/>
          <w:lang w:val="ru-RU"/>
        </w:rPr>
        <w:t xml:space="preserve">с. </w:t>
      </w:r>
      <w:proofErr w:type="spellStart"/>
      <w:r w:rsidR="00666E42" w:rsidRPr="00295B21">
        <w:rPr>
          <w:sz w:val="28"/>
          <w:szCs w:val="28"/>
          <w:lang w:val="ru-RU"/>
        </w:rPr>
        <w:t>Кояново</w:t>
      </w:r>
      <w:proofErr w:type="spellEnd"/>
      <w:r w:rsidR="00666E42">
        <w:rPr>
          <w:sz w:val="28"/>
          <w:szCs w:val="28"/>
          <w:lang w:val="ru-RU"/>
        </w:rPr>
        <w:t xml:space="preserve">. </w:t>
      </w:r>
      <w:r w:rsidR="00666E42" w:rsidRPr="00B02D82">
        <w:rPr>
          <w:sz w:val="28"/>
          <w:szCs w:val="28"/>
          <w:lang w:val="ru-RU"/>
        </w:rPr>
        <w:t>Карта функциональных зон.</w:t>
      </w:r>
    </w:p>
    <w:sectPr w:rsidR="00D10AC6" w:rsidRPr="00855A12" w:rsidSect="00691C9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2507E" w14:textId="77777777" w:rsidR="00673770" w:rsidRDefault="00673770" w:rsidP="00147748">
      <w:r>
        <w:separator/>
      </w:r>
    </w:p>
  </w:endnote>
  <w:endnote w:type="continuationSeparator" w:id="0">
    <w:p w14:paraId="10D1D122" w14:textId="77777777" w:rsidR="00673770" w:rsidRDefault="00673770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28E5551F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4E0CA0" w:rsidRPr="004E0CA0">
          <w:rPr>
            <w:noProof/>
            <w:sz w:val="24"/>
            <w:szCs w:val="24"/>
            <w:lang w:val="ru-RU"/>
          </w:rPr>
          <w:t>3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8D482" w14:textId="77777777" w:rsidR="00673770" w:rsidRDefault="00673770" w:rsidP="00147748">
      <w:r>
        <w:separator/>
      </w:r>
    </w:p>
  </w:footnote>
  <w:footnote w:type="continuationSeparator" w:id="0">
    <w:p w14:paraId="42595047" w14:textId="77777777" w:rsidR="00673770" w:rsidRDefault="00673770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601278C"/>
    <w:multiLevelType w:val="hybridMultilevel"/>
    <w:tmpl w:val="C4DCC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549F"/>
    <w:rsid w:val="00013BF0"/>
    <w:rsid w:val="0002019B"/>
    <w:rsid w:val="00022183"/>
    <w:rsid w:val="00034C60"/>
    <w:rsid w:val="000412A8"/>
    <w:rsid w:val="000459A5"/>
    <w:rsid w:val="00067ED5"/>
    <w:rsid w:val="000723C4"/>
    <w:rsid w:val="00073585"/>
    <w:rsid w:val="000857A0"/>
    <w:rsid w:val="00093935"/>
    <w:rsid w:val="000A4EBA"/>
    <w:rsid w:val="000B3214"/>
    <w:rsid w:val="000C78B2"/>
    <w:rsid w:val="000E751F"/>
    <w:rsid w:val="000F1EB2"/>
    <w:rsid w:val="000F5FFF"/>
    <w:rsid w:val="00102A10"/>
    <w:rsid w:val="001039F8"/>
    <w:rsid w:val="00105E5E"/>
    <w:rsid w:val="0010706B"/>
    <w:rsid w:val="001244B2"/>
    <w:rsid w:val="001435DE"/>
    <w:rsid w:val="00147748"/>
    <w:rsid w:val="00156958"/>
    <w:rsid w:val="00161983"/>
    <w:rsid w:val="00164E38"/>
    <w:rsid w:val="00172A32"/>
    <w:rsid w:val="001742F8"/>
    <w:rsid w:val="00181FD9"/>
    <w:rsid w:val="001A74BA"/>
    <w:rsid w:val="001D15D1"/>
    <w:rsid w:val="001D2DC2"/>
    <w:rsid w:val="001E177C"/>
    <w:rsid w:val="001F6CD2"/>
    <w:rsid w:val="00201C9B"/>
    <w:rsid w:val="00203F90"/>
    <w:rsid w:val="00205941"/>
    <w:rsid w:val="00225F37"/>
    <w:rsid w:val="00233569"/>
    <w:rsid w:val="00261264"/>
    <w:rsid w:val="00261481"/>
    <w:rsid w:val="00280A76"/>
    <w:rsid w:val="00283FDE"/>
    <w:rsid w:val="0028449D"/>
    <w:rsid w:val="00285D15"/>
    <w:rsid w:val="00292F20"/>
    <w:rsid w:val="00295B21"/>
    <w:rsid w:val="002A0DA3"/>
    <w:rsid w:val="002B7D83"/>
    <w:rsid w:val="002C52AB"/>
    <w:rsid w:val="002C729C"/>
    <w:rsid w:val="002D2908"/>
    <w:rsid w:val="002F2408"/>
    <w:rsid w:val="00303291"/>
    <w:rsid w:val="00310F6B"/>
    <w:rsid w:val="00313311"/>
    <w:rsid w:val="0033713B"/>
    <w:rsid w:val="00340CD9"/>
    <w:rsid w:val="00343B7C"/>
    <w:rsid w:val="003458F8"/>
    <w:rsid w:val="00362040"/>
    <w:rsid w:val="00372CEE"/>
    <w:rsid w:val="00377D4A"/>
    <w:rsid w:val="00381905"/>
    <w:rsid w:val="00385A64"/>
    <w:rsid w:val="003C4F06"/>
    <w:rsid w:val="003C696E"/>
    <w:rsid w:val="003D2AF4"/>
    <w:rsid w:val="003D4104"/>
    <w:rsid w:val="003E3B0A"/>
    <w:rsid w:val="003E5EF5"/>
    <w:rsid w:val="003F185D"/>
    <w:rsid w:val="00406388"/>
    <w:rsid w:val="0042381E"/>
    <w:rsid w:val="00430B1B"/>
    <w:rsid w:val="00432722"/>
    <w:rsid w:val="00436338"/>
    <w:rsid w:val="00451168"/>
    <w:rsid w:val="004649FF"/>
    <w:rsid w:val="00467D95"/>
    <w:rsid w:val="00490B54"/>
    <w:rsid w:val="004970CC"/>
    <w:rsid w:val="004C02AC"/>
    <w:rsid w:val="004C079E"/>
    <w:rsid w:val="004C2B2C"/>
    <w:rsid w:val="004D483A"/>
    <w:rsid w:val="004E0CA0"/>
    <w:rsid w:val="004E32A6"/>
    <w:rsid w:val="004E6AE1"/>
    <w:rsid w:val="00501116"/>
    <w:rsid w:val="00512EF0"/>
    <w:rsid w:val="005428A9"/>
    <w:rsid w:val="00557A5A"/>
    <w:rsid w:val="00567210"/>
    <w:rsid w:val="00567211"/>
    <w:rsid w:val="00597AB4"/>
    <w:rsid w:val="005C1DF9"/>
    <w:rsid w:val="005C6050"/>
    <w:rsid w:val="005C639C"/>
    <w:rsid w:val="005D5BD1"/>
    <w:rsid w:val="005E4A81"/>
    <w:rsid w:val="005E599C"/>
    <w:rsid w:val="005F20F9"/>
    <w:rsid w:val="005F2567"/>
    <w:rsid w:val="005F5A43"/>
    <w:rsid w:val="00600DBA"/>
    <w:rsid w:val="00610FBD"/>
    <w:rsid w:val="00612905"/>
    <w:rsid w:val="00625077"/>
    <w:rsid w:val="00664465"/>
    <w:rsid w:val="00666E42"/>
    <w:rsid w:val="00673770"/>
    <w:rsid w:val="006826A6"/>
    <w:rsid w:val="00687A9D"/>
    <w:rsid w:val="00691C98"/>
    <w:rsid w:val="006A6F9B"/>
    <w:rsid w:val="006B65EC"/>
    <w:rsid w:val="006C3623"/>
    <w:rsid w:val="006D022B"/>
    <w:rsid w:val="006D3134"/>
    <w:rsid w:val="006D740F"/>
    <w:rsid w:val="007000DA"/>
    <w:rsid w:val="00706DAF"/>
    <w:rsid w:val="00713A07"/>
    <w:rsid w:val="007412F6"/>
    <w:rsid w:val="00741D67"/>
    <w:rsid w:val="0074721C"/>
    <w:rsid w:val="00765309"/>
    <w:rsid w:val="00766214"/>
    <w:rsid w:val="0076624B"/>
    <w:rsid w:val="00766A9C"/>
    <w:rsid w:val="00791B4C"/>
    <w:rsid w:val="0079242B"/>
    <w:rsid w:val="007A2120"/>
    <w:rsid w:val="007A350B"/>
    <w:rsid w:val="007A45C5"/>
    <w:rsid w:val="007A62D3"/>
    <w:rsid w:val="007B2D6D"/>
    <w:rsid w:val="007C1E03"/>
    <w:rsid w:val="007C4B79"/>
    <w:rsid w:val="007D5009"/>
    <w:rsid w:val="007D7652"/>
    <w:rsid w:val="007E7F06"/>
    <w:rsid w:val="008041FF"/>
    <w:rsid w:val="008361F0"/>
    <w:rsid w:val="008549FD"/>
    <w:rsid w:val="00855A12"/>
    <w:rsid w:val="008576A6"/>
    <w:rsid w:val="008611B2"/>
    <w:rsid w:val="00883DE9"/>
    <w:rsid w:val="00897FE8"/>
    <w:rsid w:val="008A530F"/>
    <w:rsid w:val="008B260E"/>
    <w:rsid w:val="008E1232"/>
    <w:rsid w:val="008E32B2"/>
    <w:rsid w:val="00903DB4"/>
    <w:rsid w:val="00915AD6"/>
    <w:rsid w:val="00932408"/>
    <w:rsid w:val="00936A98"/>
    <w:rsid w:val="00940073"/>
    <w:rsid w:val="00947345"/>
    <w:rsid w:val="00951462"/>
    <w:rsid w:val="00962878"/>
    <w:rsid w:val="009815FB"/>
    <w:rsid w:val="00983038"/>
    <w:rsid w:val="009963C6"/>
    <w:rsid w:val="009A133A"/>
    <w:rsid w:val="009A50C4"/>
    <w:rsid w:val="009C06DD"/>
    <w:rsid w:val="009C3583"/>
    <w:rsid w:val="009D2BB1"/>
    <w:rsid w:val="009D7DE7"/>
    <w:rsid w:val="009F3172"/>
    <w:rsid w:val="009F60B8"/>
    <w:rsid w:val="009F71F2"/>
    <w:rsid w:val="00A07D9F"/>
    <w:rsid w:val="00A13B18"/>
    <w:rsid w:val="00A162A1"/>
    <w:rsid w:val="00A234D0"/>
    <w:rsid w:val="00A253BF"/>
    <w:rsid w:val="00A3694C"/>
    <w:rsid w:val="00A53ABF"/>
    <w:rsid w:val="00A60B99"/>
    <w:rsid w:val="00A62D2E"/>
    <w:rsid w:val="00A952C6"/>
    <w:rsid w:val="00AA219D"/>
    <w:rsid w:val="00B02D82"/>
    <w:rsid w:val="00B13E98"/>
    <w:rsid w:val="00B567C5"/>
    <w:rsid w:val="00B6216C"/>
    <w:rsid w:val="00B75F91"/>
    <w:rsid w:val="00B82EFD"/>
    <w:rsid w:val="00BB78CA"/>
    <w:rsid w:val="00BE4E57"/>
    <w:rsid w:val="00C160C4"/>
    <w:rsid w:val="00C26CBC"/>
    <w:rsid w:val="00C33E1F"/>
    <w:rsid w:val="00C41B96"/>
    <w:rsid w:val="00C4712D"/>
    <w:rsid w:val="00C47A1C"/>
    <w:rsid w:val="00C54407"/>
    <w:rsid w:val="00C57A76"/>
    <w:rsid w:val="00C7312A"/>
    <w:rsid w:val="00C74F2B"/>
    <w:rsid w:val="00C95D0A"/>
    <w:rsid w:val="00CA22F7"/>
    <w:rsid w:val="00CA246E"/>
    <w:rsid w:val="00CC4ED0"/>
    <w:rsid w:val="00CC6E68"/>
    <w:rsid w:val="00CE721B"/>
    <w:rsid w:val="00D01D4E"/>
    <w:rsid w:val="00D10AC6"/>
    <w:rsid w:val="00D11AD2"/>
    <w:rsid w:val="00D21614"/>
    <w:rsid w:val="00D26BDC"/>
    <w:rsid w:val="00D35F97"/>
    <w:rsid w:val="00D47F7D"/>
    <w:rsid w:val="00D50F1B"/>
    <w:rsid w:val="00D64246"/>
    <w:rsid w:val="00D72AA4"/>
    <w:rsid w:val="00D7464B"/>
    <w:rsid w:val="00DA465A"/>
    <w:rsid w:val="00DB1698"/>
    <w:rsid w:val="00DD38EE"/>
    <w:rsid w:val="00DE2274"/>
    <w:rsid w:val="00DE6F26"/>
    <w:rsid w:val="00DF28BD"/>
    <w:rsid w:val="00E011AD"/>
    <w:rsid w:val="00E01F4A"/>
    <w:rsid w:val="00E06166"/>
    <w:rsid w:val="00E43489"/>
    <w:rsid w:val="00E57E99"/>
    <w:rsid w:val="00E651A9"/>
    <w:rsid w:val="00E9724D"/>
    <w:rsid w:val="00E979D2"/>
    <w:rsid w:val="00EA2A79"/>
    <w:rsid w:val="00EB544C"/>
    <w:rsid w:val="00EC3E8E"/>
    <w:rsid w:val="00ED1AE8"/>
    <w:rsid w:val="00ED5FA3"/>
    <w:rsid w:val="00EF570D"/>
    <w:rsid w:val="00EF6134"/>
    <w:rsid w:val="00F41568"/>
    <w:rsid w:val="00F43F67"/>
    <w:rsid w:val="00F459DB"/>
    <w:rsid w:val="00F53C94"/>
    <w:rsid w:val="00F677B4"/>
    <w:rsid w:val="00F67CD1"/>
    <w:rsid w:val="00F7102F"/>
    <w:rsid w:val="00F835D8"/>
    <w:rsid w:val="00F865E4"/>
    <w:rsid w:val="00FC0982"/>
    <w:rsid w:val="00FD1A2C"/>
    <w:rsid w:val="00FD6BC0"/>
    <w:rsid w:val="00FD7344"/>
    <w:rsid w:val="00FE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97A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Normal (Web)"/>
    <w:basedOn w:val="a"/>
    <w:uiPriority w:val="99"/>
    <w:semiHidden/>
    <w:unhideWhenUsed/>
    <w:rsid w:val="000F1EB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5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0"/>
    <w:link w:val="af6"/>
    <w:uiPriority w:val="99"/>
    <w:semiHidden/>
    <w:locked/>
    <w:rsid w:val="000F1EB2"/>
    <w:rPr>
      <w:rFonts w:ascii="Arial" w:hAnsi="Arial" w:cs="Arial"/>
      <w:i/>
      <w:sz w:val="16"/>
      <w:lang w:eastAsia="ar-SA"/>
    </w:rPr>
  </w:style>
  <w:style w:type="paragraph" w:styleId="af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"/>
    <w:link w:val="af5"/>
    <w:uiPriority w:val="99"/>
    <w:semiHidden/>
    <w:unhideWhenUsed/>
    <w:rsid w:val="000F1EB2"/>
    <w:pPr>
      <w:widowControl/>
      <w:autoSpaceDE/>
      <w:autoSpaceDN/>
      <w:spacing w:line="360" w:lineRule="auto"/>
      <w:ind w:firstLine="720"/>
      <w:jc w:val="both"/>
    </w:pPr>
    <w:rPr>
      <w:rFonts w:ascii="Arial" w:eastAsiaTheme="minorHAnsi" w:hAnsi="Arial" w:cs="Arial"/>
      <w:i/>
      <w:sz w:val="16"/>
      <w:lang w:val="ru-RU" w:eastAsia="ar-SA"/>
    </w:rPr>
  </w:style>
  <w:style w:type="character" w:customStyle="1" w:styleId="12">
    <w:name w:val="Текст сноски Знак1"/>
    <w:basedOn w:val="a0"/>
    <w:uiPriority w:val="99"/>
    <w:semiHidden/>
    <w:rsid w:val="000F1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7">
    <w:name w:val="footnote reference"/>
    <w:aliases w:val="Знак сноски 1,Знак сноски-FN,Ciae niinee-FN,Referencia nota al pie"/>
    <w:uiPriority w:val="99"/>
    <w:semiHidden/>
    <w:unhideWhenUsed/>
    <w:rsid w:val="000F1EB2"/>
    <w:rPr>
      <w:vertAlign w:val="superscript"/>
    </w:rPr>
  </w:style>
  <w:style w:type="table" w:customStyle="1" w:styleId="13">
    <w:name w:val="Сетка таблицы1"/>
    <w:basedOn w:val="a1"/>
    <w:uiPriority w:val="39"/>
    <w:rsid w:val="00BB78C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Таблица заголовок"/>
    <w:basedOn w:val="a"/>
    <w:qFormat/>
    <w:rsid w:val="00CA22F7"/>
    <w:pPr>
      <w:widowControl/>
      <w:autoSpaceDE/>
      <w:autoSpaceDN/>
      <w:spacing w:after="120"/>
      <w:jc w:val="center"/>
    </w:pPr>
    <w:rPr>
      <w:sz w:val="24"/>
      <w:szCs w:val="24"/>
      <w:lang w:eastAsia="zh-CN" w:bidi="ru-RU"/>
    </w:rPr>
  </w:style>
  <w:style w:type="character" w:customStyle="1" w:styleId="af9">
    <w:name w:val="Без интервала Знак"/>
    <w:link w:val="afa"/>
    <w:locked/>
    <w:rsid w:val="0076624B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 Spacing"/>
    <w:link w:val="af9"/>
    <w:qFormat/>
    <w:rsid w:val="0076624B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766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F64B6-DC9A-46AB-B1EA-CB00CAEC8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Караван Алена Андреевна</cp:lastModifiedBy>
  <cp:revision>76</cp:revision>
  <cp:lastPrinted>2025-08-07T09:06:00Z</cp:lastPrinted>
  <dcterms:created xsi:type="dcterms:W3CDTF">2025-11-17T09:04:00Z</dcterms:created>
  <dcterms:modified xsi:type="dcterms:W3CDTF">2026-03-04T13:04:00Z</dcterms:modified>
</cp:coreProperties>
</file>